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99" w:type="dxa"/>
        <w:tblInd w:w="-2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7"/>
        <w:gridCol w:w="9072"/>
      </w:tblGrid>
      <w:tr w:rsidR="00025074" w:rsidTr="0073264F">
        <w:trPr>
          <w:trHeight w:hRule="exact" w:val="794"/>
        </w:trPr>
        <w:tc>
          <w:tcPr>
            <w:tcW w:w="11199" w:type="dxa"/>
            <w:gridSpan w:val="2"/>
            <w:tcMar>
              <w:left w:w="57" w:type="dxa"/>
              <w:right w:w="57" w:type="dxa"/>
            </w:tcMar>
            <w:vAlign w:val="center"/>
          </w:tcPr>
          <w:p w:rsidR="00025074" w:rsidRPr="009F598E" w:rsidRDefault="00FF76A5" w:rsidP="002339D1">
            <w:pPr>
              <w:jc w:val="center"/>
              <w:rPr>
                <w:b/>
                <w:sz w:val="24"/>
                <w:szCs w:val="24"/>
                <w:u w:val="single"/>
              </w:rPr>
            </w:pPr>
            <w:r>
              <w:rPr>
                <w:noProof/>
                <w:lang w:eastAsia="es-ES"/>
              </w:rPr>
              <mc:AlternateContent>
                <mc:Choice Requires="wps">
                  <w:drawing>
                    <wp:anchor distT="0" distB="0" distL="114300" distR="114300" simplePos="0" relativeHeight="251663360" behindDoc="0" locked="0" layoutInCell="1" allowOverlap="1">
                      <wp:simplePos x="0" y="0"/>
                      <wp:positionH relativeFrom="column">
                        <wp:posOffset>4596765</wp:posOffset>
                      </wp:positionH>
                      <wp:positionV relativeFrom="paragraph">
                        <wp:posOffset>58420</wp:posOffset>
                      </wp:positionV>
                      <wp:extent cx="2105025" cy="352425"/>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52425"/>
                              </a:xfrm>
                              <a:prstGeom prst="rect">
                                <a:avLst/>
                              </a:prstGeom>
                            </wps:spPr>
                            <wps:txbx>
                              <w:txbxContent>
                                <w:p w:rsidR="00F97F6B" w:rsidRPr="002A140D" w:rsidRDefault="00F97F6B" w:rsidP="00025074">
                                  <w:pPr>
                                    <w:jc w:val="center"/>
                                    <w:rPr>
                                      <w:rFonts w:ascii="Segoe UI Semibold" w:hAnsi="Segoe UI Semibold"/>
                                      <w:sz w:val="32"/>
                                      <w:szCs w:val="32"/>
                                    </w:rPr>
                                  </w:pPr>
                                  <w:r>
                                    <w:rPr>
                                      <w:rFonts w:ascii="Segoe UI Semibold" w:eastAsia="Calibri" w:hAnsi="Segoe UI Semibold"/>
                                      <w:color w:val="000000" w:themeColor="text1"/>
                                      <w:kern w:val="24"/>
                                      <w:sz w:val="32"/>
                                      <w:szCs w:val="32"/>
                                    </w:rPr>
                                    <w:t xml:space="preserve">ACTA DE </w:t>
                                  </w:r>
                                  <w:r w:rsidRPr="002A140D">
                                    <w:rPr>
                                      <w:rFonts w:ascii="Segoe UI Semibold" w:eastAsia="Calibri" w:hAnsi="Segoe UI Semibold"/>
                                      <w:color w:val="000000" w:themeColor="text1"/>
                                      <w:kern w:val="24"/>
                                      <w:sz w:val="32"/>
                                      <w:szCs w:val="32"/>
                                    </w:rPr>
                                    <w:t>CLAUSTRO</w:t>
                                  </w:r>
                                </w:p>
                              </w:txbxContent>
                            </wps:txbx>
                            <wps:bodyPr wrap="square" lIns="36000" rIns="36000" anchor="ctr" anchorCtr="0">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left:0;text-align:left;margin-left:361.95pt;margin-top:4.6pt;width:165.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" filled="f" stroked="f">
                      <v:path arrowok="t"/>
                      <v:textbox inset="1mm,,1mm">
                        <w:txbxContent>
                          <w:p w:rsidR="00F97F6B" w:rsidRPr="002A140D" w:rsidRDefault="00F97F6B" w:rsidP="00025074">
                            <w:pPr>
                              <w:jc w:val="center"/>
                              <w:rPr>
                                <w:rFonts w:ascii="Segoe UI Semibold" w:hAnsi="Segoe UI Semibold"/>
                                <w:sz w:val="32"/>
                                <w:szCs w:val="32"/>
                              </w:rPr>
                            </w:pPr>
                            <w:r>
                              <w:rPr>
                                <w:rFonts w:ascii="Segoe UI Semibold" w:eastAsia="Calibri" w:hAnsi="Segoe UI Semibold"/>
                                <w:color w:val="000000" w:themeColor="text1"/>
                                <w:kern w:val="24"/>
                                <w:sz w:val="32"/>
                                <w:szCs w:val="32"/>
                              </w:rPr>
                              <w:t xml:space="preserve">ACTA DE </w:t>
                            </w:r>
                            <w:r w:rsidRPr="002A140D">
                              <w:rPr>
                                <w:rFonts w:ascii="Segoe UI Semibold" w:eastAsia="Calibri" w:hAnsi="Segoe UI Semibold"/>
                                <w:color w:val="000000" w:themeColor="text1"/>
                                <w:kern w:val="24"/>
                                <w:sz w:val="32"/>
                                <w:szCs w:val="32"/>
                              </w:rPr>
                              <w:t>CLAUSTRO</w:t>
                            </w:r>
                          </w:p>
                        </w:txbxContent>
                      </v:textbox>
                    </v:rect>
                  </w:pict>
                </mc:Fallback>
              </mc:AlternateContent>
            </w:r>
            <w:r w:rsidR="003F289A">
              <w:rPr>
                <w:noProof/>
                <w:lang w:eastAsia="es-ES"/>
              </w:rPr>
              <w:drawing>
                <wp:anchor distT="0" distB="0" distL="114300" distR="114300" simplePos="0" relativeHeight="251661312" behindDoc="0" locked="0" layoutInCell="1" allowOverlap="1">
                  <wp:simplePos x="0" y="0"/>
                  <wp:positionH relativeFrom="column">
                    <wp:posOffset>-8255</wp:posOffset>
                  </wp:positionH>
                  <wp:positionV relativeFrom="paragraph">
                    <wp:posOffset>80010</wp:posOffset>
                  </wp:positionV>
                  <wp:extent cx="2537460" cy="282575"/>
                  <wp:effectExtent l="0" t="0" r="0" b="3175"/>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4"/>
                          <pic:cNvPicPr preferRelativeResize="0">
                            <a:picLocks/>
                          </pic:cNvPicPr>
                        </pic:nvPicPr>
                        <pic:blipFill>
                          <a:blip r:embed="rId7" cstate="print"/>
                          <a:stretch>
                            <a:fillRect/>
                          </a:stretch>
                        </pic:blipFill>
                        <pic:spPr>
                          <a:xfrm>
                            <a:off x="0" y="0"/>
                            <a:ext cx="2537460" cy="282575"/>
                          </a:xfrm>
                          <a:prstGeom prst="rect">
                            <a:avLst/>
                          </a:prstGeom>
                        </pic:spPr>
                      </pic:pic>
                    </a:graphicData>
                  </a:graphic>
                </wp:anchor>
              </w:drawing>
            </w:r>
            <w:r w:rsidR="002A140D" w:rsidRPr="0091540F">
              <w:rPr>
                <w:noProof/>
                <w:lang w:eastAsia="es-ES"/>
              </w:rPr>
              <w:drawing>
                <wp:anchor distT="0" distB="0" distL="114300" distR="114300" simplePos="0" relativeHeight="251665408" behindDoc="0" locked="0" layoutInCell="1" allowOverlap="1">
                  <wp:simplePos x="0" y="0"/>
                  <wp:positionH relativeFrom="column">
                    <wp:posOffset>3409315</wp:posOffset>
                  </wp:positionH>
                  <wp:positionV relativeFrom="paragraph">
                    <wp:posOffset>-5080</wp:posOffset>
                  </wp:positionV>
                  <wp:extent cx="705600" cy="450000"/>
                  <wp:effectExtent l="0" t="0" r="0" b="7620"/>
                  <wp:wrapNone/>
                  <wp:docPr id="1" name="Imagen 1" descr="I:\DOCUMENTACIÓN DE CENTRO\1.-EQUIPO DIRECTIVO\1.-DIRECCIÓN\8.-LOGOS MEMBRETE DEL CENTRO\LOGOS IRIS\Logo TM 22.5X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CUMENTACIÓN DE CENTRO\1.-EQUIPO DIRECTIVO\1.-DIRECCIÓN\8.-LOGOS MEMBRETE DEL CENTRO\LOGOS IRIS\Logo TM 22.5X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600" cy="450000"/>
                          </a:xfrm>
                          <a:prstGeom prst="rect">
                            <a:avLst/>
                          </a:prstGeom>
                          <a:noFill/>
                          <a:ln>
                            <a:noFill/>
                          </a:ln>
                        </pic:spPr>
                      </pic:pic>
                    </a:graphicData>
                  </a:graphic>
                </wp:anchor>
              </w:drawing>
            </w:r>
          </w:p>
        </w:tc>
      </w:tr>
      <w:tr w:rsidR="00296B7D" w:rsidTr="0073264F">
        <w:trPr>
          <w:trHeight w:hRule="exact" w:val="510"/>
        </w:trPr>
        <w:tc>
          <w:tcPr>
            <w:tcW w:w="11199" w:type="dxa"/>
            <w:gridSpan w:val="2"/>
            <w:tcMar>
              <w:left w:w="57" w:type="dxa"/>
              <w:right w:w="57" w:type="dxa"/>
            </w:tcMar>
            <w:vAlign w:val="center"/>
          </w:tcPr>
          <w:p w:rsidR="00296B7D" w:rsidRPr="00F3530F" w:rsidRDefault="00296B7D" w:rsidP="00296B7D">
            <w:pPr>
              <w:jc w:val="center"/>
              <w:rPr>
                <w:b/>
                <w:sz w:val="24"/>
                <w:szCs w:val="24"/>
              </w:rPr>
            </w:pPr>
            <w:r w:rsidRPr="009F598E">
              <w:rPr>
                <w:b/>
                <w:sz w:val="24"/>
                <w:szCs w:val="24"/>
                <w:u w:val="single"/>
              </w:rPr>
              <w:t>FECHA:</w:t>
            </w:r>
            <w:r>
              <w:rPr>
                <w:sz w:val="24"/>
                <w:szCs w:val="24"/>
              </w:rPr>
              <w:t xml:space="preserve"> </w:t>
            </w:r>
            <w:sdt>
              <w:sdtPr>
                <w:tag w:val="pulse"/>
                <w:id w:val="1400167416"/>
                <w:placeholder>
                  <w:docPart w:val="2B19BF3A7208452B9BE2C665FDA57552"/>
                </w:placeholder>
                <w:date>
                  <w:dateFormat w:val="dddd, dd' de 'MMMM' de 'yyyy"/>
                  <w:lid w:val="es-ES"/>
                  <w:storeMappedDataAs w:val="dateTime"/>
                  <w:calendar w:val="gregorian"/>
                </w:date>
              </w:sdtPr>
              <w:sdtEndPr/>
              <w:sdtContent>
                <w:permStart w:id="34624730" w:edGrp="everyone"/>
                <w:r w:rsidR="00527907">
                  <w:t>miércoles, 04 de septiembre de 2024</w:t>
                </w:r>
                <w:permEnd w:id="34624730"/>
              </w:sdtContent>
            </w:sdt>
            <w:r>
              <w:rPr>
                <w:sz w:val="24"/>
                <w:szCs w:val="24"/>
              </w:rPr>
              <w:t xml:space="preserve">   </w:t>
            </w:r>
            <w:r w:rsidRPr="009F598E">
              <w:rPr>
                <w:b/>
                <w:sz w:val="24"/>
                <w:szCs w:val="24"/>
                <w:u w:val="single"/>
              </w:rPr>
              <w:t>HORA:</w:t>
            </w:r>
            <w:r>
              <w:rPr>
                <w:b/>
                <w:sz w:val="24"/>
                <w:szCs w:val="24"/>
              </w:rPr>
              <w:t xml:space="preserve"> </w:t>
            </w:r>
            <w:permStart w:id="337977669" w:edGrp="everyone"/>
            <w:sdt>
              <w:sdtPr>
                <w:rPr>
                  <w:sz w:val="24"/>
                  <w:szCs w:val="24"/>
                </w:rPr>
                <w:id w:val="-717122161"/>
                <w:placeholder>
                  <w:docPart w:val="1BECAAF9C97B42C39FF3FDC357D13F65"/>
                </w:placeholder>
                <w:date w:fullDate="2024-10-25T09:00:00Z">
                  <w:dateFormat w:val="HH:mm"/>
                  <w:lid w:val="es-ES"/>
                  <w:storeMappedDataAs w:val="dateTime"/>
                  <w:calendar w:val="gregorian"/>
                </w:date>
              </w:sdtPr>
              <w:sdtEndPr/>
              <w:sdtContent>
                <w:r w:rsidR="00527907">
                  <w:rPr>
                    <w:sz w:val="24"/>
                    <w:szCs w:val="24"/>
                  </w:rPr>
                  <w:t>09:00</w:t>
                </w:r>
              </w:sdtContent>
            </w:sdt>
            <w:permEnd w:id="337977669"/>
            <w:r>
              <w:rPr>
                <w:sz w:val="24"/>
                <w:szCs w:val="24"/>
              </w:rPr>
              <w:t xml:space="preserve">   </w:t>
            </w:r>
            <w:r w:rsidRPr="009F598E">
              <w:rPr>
                <w:b/>
                <w:sz w:val="24"/>
                <w:szCs w:val="24"/>
                <w:u w:val="single"/>
              </w:rPr>
              <w:t>LUGAR:</w:t>
            </w:r>
            <w:r>
              <w:rPr>
                <w:b/>
                <w:sz w:val="24"/>
                <w:szCs w:val="24"/>
              </w:rPr>
              <w:t xml:space="preserve"> </w:t>
            </w:r>
            <w:permStart w:id="2087781882" w:edGrp="everyone"/>
            <w:sdt>
              <w:sdtPr>
                <w:id w:val="-1800680113"/>
                <w:placeholder>
                  <w:docPart w:val="11EC063B60194EA9AB734D3E15672BD5"/>
                </w:placeholder>
                <w:dropDownList>
                  <w:listItem w:displayText="Elija un espacio." w:value="Elija un espacio."/>
                  <w:listItem w:displayText="Comedor" w:value="Comedor"/>
                  <w:listItem w:displayText="Dirección" w:value="Dirección"/>
                  <w:listItem w:displayText="Gimnasio" w:value="Gimnasio"/>
                  <w:listItem w:displayText="J. estudios" w:value="J. estudios"/>
                  <w:listItem w:displayText="Orientación" w:value="Orientación"/>
                  <w:listItem w:displayText="Patio cubierto" w:value="Patio cubierto"/>
                  <w:listItem w:displayText="Sala profesores" w:value="Sala profesores"/>
                  <w:listItem w:displayText="Aula" w:value="Aula"/>
                </w:dropDownList>
              </w:sdtPr>
              <w:sdtEndPr/>
              <w:sdtContent>
                <w:r w:rsidR="00527907">
                  <w:t>Dirección</w:t>
                </w:r>
              </w:sdtContent>
            </w:sdt>
            <w:permEnd w:id="2087781882"/>
          </w:p>
        </w:tc>
      </w:tr>
      <w:tr w:rsidR="00296B7D" w:rsidTr="0073264F">
        <w:trPr>
          <w:trHeight w:val="4536"/>
        </w:trPr>
        <w:tc>
          <w:tcPr>
            <w:tcW w:w="2127" w:type="dxa"/>
            <w:vMerge w:val="restart"/>
            <w:tcMar>
              <w:left w:w="57" w:type="dxa"/>
              <w:right w:w="57" w:type="dxa"/>
            </w:tcMar>
          </w:tcPr>
          <w:p w:rsidR="00296B7D" w:rsidRPr="009F598E" w:rsidRDefault="00296B7D" w:rsidP="00296B7D">
            <w:pPr>
              <w:jc w:val="both"/>
              <w:rPr>
                <w:b/>
                <w:sz w:val="24"/>
                <w:szCs w:val="24"/>
                <w:u w:val="single"/>
              </w:rPr>
            </w:pPr>
            <w:r w:rsidRPr="009F598E">
              <w:rPr>
                <w:b/>
                <w:sz w:val="24"/>
                <w:szCs w:val="24"/>
                <w:u w:val="single"/>
              </w:rPr>
              <w:t xml:space="preserve">ASISTENTES: </w:t>
            </w:r>
          </w:p>
          <w:p w:rsidR="00296B7D" w:rsidRPr="00BA6E3A" w:rsidRDefault="00296B7D" w:rsidP="00296B7D">
            <w:pPr>
              <w:jc w:val="both"/>
              <w:rPr>
                <w:sz w:val="16"/>
                <w:szCs w:val="16"/>
              </w:rPr>
            </w:pPr>
            <w:r w:rsidRPr="008560A3">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93.75pt;height:14.25pt" o:ole="" o:preferrelative="f">
                  <v:imagedata r:id="rId9" o:title=""/>
                  <o:lock v:ext="edit" aspectratio="f"/>
                </v:shape>
                <w:control r:id="rId10" w:name="CheckBox1" w:shapeid="_x0000_i1099"/>
              </w:object>
            </w:r>
            <w:r w:rsidRPr="008560A3">
              <w:rPr>
                <w:sz w:val="24"/>
                <w:szCs w:val="24"/>
              </w:rPr>
              <w:object w:dxaOrig="225" w:dyaOrig="225">
                <v:shape id="_x0000_i1137" type="#_x0000_t75" style="width:97.5pt;height:14.25pt" o:ole="" o:preferrelative="f">
                  <v:imagedata r:id="rId11" o:title=""/>
                  <o:lock v:ext="edit" aspectratio="f"/>
                </v:shape>
                <w:control r:id="rId12" w:name="CheckBox2" w:shapeid="_x0000_i1137"/>
              </w:object>
            </w:r>
            <w:r w:rsidRPr="008560A3">
              <w:rPr>
                <w:sz w:val="24"/>
                <w:szCs w:val="24"/>
              </w:rPr>
              <w:object w:dxaOrig="225" w:dyaOrig="225">
                <v:shape id="_x0000_i1138" type="#_x0000_t75" style="width:93.75pt;height:14.25pt" o:ole="" o:preferrelative="f">
                  <v:imagedata r:id="rId13" o:title=""/>
                  <o:lock v:ext="edit" aspectratio="f"/>
                </v:shape>
                <w:control r:id="rId14" w:name="CheckBox3" w:shapeid="_x0000_i1138"/>
              </w:object>
            </w:r>
            <w:r w:rsidRPr="00FE1FC0">
              <w:rPr>
                <w:rFonts w:cs="Arial"/>
                <w:sz w:val="24"/>
                <w:szCs w:val="24"/>
              </w:rPr>
              <w:object w:dxaOrig="225" w:dyaOrig="225">
                <v:shape id="_x0000_i1139" type="#_x0000_t75" style="width:108.75pt;height:14.25pt" o:ole="" o:preferrelative="f">
                  <v:imagedata r:id="rId15" o:title=""/>
                  <o:lock v:ext="edit" aspectratio="f"/>
                </v:shape>
                <w:control r:id="rId16" w:name="CheckBox11" w:shapeid="_x0000_i1139"/>
              </w:object>
            </w:r>
            <w:r w:rsidRPr="008560A3">
              <w:rPr>
                <w:sz w:val="24"/>
                <w:szCs w:val="24"/>
              </w:rPr>
              <w:object w:dxaOrig="225" w:dyaOrig="225">
                <v:shape id="_x0000_i1140" type="#_x0000_t75" style="width:93.75pt;height:14.25pt" o:ole="" o:preferrelative="f">
                  <v:imagedata r:id="rId17" o:title=""/>
                  <o:lock v:ext="edit" aspectratio="f"/>
                </v:shape>
                <w:control r:id="rId18" w:name="CheckBox13" w:shapeid="_x0000_i1140"/>
              </w:object>
            </w:r>
            <w:r w:rsidRPr="008560A3">
              <w:rPr>
                <w:sz w:val="24"/>
                <w:szCs w:val="24"/>
              </w:rPr>
              <w:object w:dxaOrig="225" w:dyaOrig="225">
                <v:shape id="_x0000_i1141" type="#_x0000_t75" style="width:103.5pt;height:14.25pt" o:ole="" o:preferrelative="f">
                  <v:imagedata r:id="rId19" o:title=""/>
                  <o:lock v:ext="edit" aspectratio="f"/>
                </v:shape>
                <w:control r:id="rId20" w:name="CheckBox6" w:shapeid="_x0000_i1141"/>
              </w:object>
            </w:r>
            <w:r w:rsidRPr="008560A3">
              <w:rPr>
                <w:sz w:val="24"/>
                <w:szCs w:val="24"/>
              </w:rPr>
              <w:object w:dxaOrig="225" w:dyaOrig="225">
                <v:shape id="_x0000_i1142" type="#_x0000_t75" style="width:93.75pt;height:14.25pt" o:ole="" o:preferrelative="f">
                  <v:imagedata r:id="rId21" o:title=""/>
                  <o:lock v:ext="edit" aspectratio="f"/>
                </v:shape>
                <w:control r:id="rId22" w:name="CheckBox12" w:shapeid="_x0000_i1142"/>
              </w:object>
            </w:r>
            <w:r w:rsidRPr="008560A3">
              <w:rPr>
                <w:sz w:val="24"/>
                <w:szCs w:val="24"/>
              </w:rPr>
              <w:object w:dxaOrig="225" w:dyaOrig="225">
                <v:shape id="_x0000_i1143" type="#_x0000_t75" style="width:93.75pt;height:14.25pt" o:ole="" o:preferrelative="f">
                  <v:imagedata r:id="rId23" o:title=""/>
                  <o:lock v:ext="edit" aspectratio="f"/>
                </v:shape>
                <w:control r:id="rId24" w:name="CheckBox16" w:shapeid="_x0000_i1143"/>
              </w:object>
            </w:r>
            <w:r w:rsidRPr="008560A3">
              <w:rPr>
                <w:sz w:val="24"/>
                <w:szCs w:val="24"/>
              </w:rPr>
              <w:object w:dxaOrig="225" w:dyaOrig="225">
                <v:shape id="_x0000_i1144" type="#_x0000_t75" style="width:93.75pt;height:14.25pt" o:ole="">
                  <v:imagedata r:id="rId25" o:title=""/>
                  <o:lock v:ext="edit" aspectratio="f"/>
                </v:shape>
                <w:control r:id="rId26" w:name="CheckBox7" w:shapeid="_x0000_i1144"/>
              </w:object>
            </w:r>
            <w:r w:rsidRPr="008560A3">
              <w:rPr>
                <w:sz w:val="24"/>
                <w:szCs w:val="24"/>
              </w:rPr>
              <w:object w:dxaOrig="225" w:dyaOrig="225">
                <v:shape id="_x0000_i1145" type="#_x0000_t75" style="width:93.75pt;height:14.25pt" o:ole="" o:preferrelative="f">
                  <v:imagedata r:id="rId27" o:title=""/>
                  <o:lock v:ext="edit" aspectratio="f"/>
                </v:shape>
                <w:control r:id="rId28" w:name="CheckBox10" w:shapeid="_x0000_i1145"/>
              </w:object>
            </w:r>
            <w:r>
              <w:rPr>
                <w:sz w:val="24"/>
                <w:szCs w:val="24"/>
              </w:rPr>
              <w:object w:dxaOrig="225" w:dyaOrig="225">
                <v:shape id="_x0000_i1146" type="#_x0000_t75" style="width:103.5pt;height:14.25pt" o:ole="" o:preferrelative="f">
                  <v:imagedata r:id="rId29" o:title=""/>
                  <o:lock v:ext="edit" aspectratio="f"/>
                </v:shape>
                <w:control r:id="rId30" w:name="CheckBox21" w:shapeid="_x0000_i1146"/>
              </w:object>
            </w:r>
            <w:r w:rsidRPr="008560A3">
              <w:rPr>
                <w:sz w:val="24"/>
                <w:szCs w:val="24"/>
              </w:rPr>
              <w:object w:dxaOrig="225" w:dyaOrig="225">
                <v:shape id="_x0000_i1147" type="#_x0000_t75" style="width:103.5pt;height:14.25pt" o:ole="" o:preferrelative="f">
                  <v:imagedata r:id="rId31" o:title=""/>
                  <o:lock v:ext="edit" aspectratio="f"/>
                </v:shape>
                <w:control r:id="rId32" w:name="CheckBox8" w:shapeid="_x0000_i1147"/>
              </w:object>
            </w:r>
            <w:r w:rsidRPr="008560A3">
              <w:rPr>
                <w:sz w:val="24"/>
                <w:szCs w:val="24"/>
              </w:rPr>
              <w:object w:dxaOrig="225" w:dyaOrig="225">
                <v:shape id="_x0000_i1148" type="#_x0000_t75" style="width:93.75pt;height:14.25pt" o:ole="" o:preferrelative="f">
                  <v:imagedata r:id="rId33" o:title=""/>
                  <o:lock v:ext="edit" aspectratio="f"/>
                </v:shape>
                <w:control r:id="rId34" w:name="CheckBox9" w:shapeid="_x0000_i1148"/>
              </w:object>
            </w:r>
            <w:r>
              <w:rPr>
                <w:sz w:val="24"/>
                <w:szCs w:val="24"/>
              </w:rPr>
              <w:object w:dxaOrig="225" w:dyaOrig="225">
                <v:shape id="_x0000_i1149" type="#_x0000_t75" style="width:93.75pt;height:14.25pt" o:ole="" o:preferrelative="f">
                  <v:imagedata r:id="rId35" o:title=""/>
                  <o:lock v:ext="edit" aspectratio="f"/>
                </v:shape>
                <w:control r:id="rId36" w:name="CheckBox37" w:shapeid="_x0000_i1149"/>
              </w:object>
            </w:r>
            <w:r>
              <w:rPr>
                <w:sz w:val="24"/>
                <w:szCs w:val="24"/>
              </w:rPr>
              <w:object w:dxaOrig="225" w:dyaOrig="225">
                <v:shape id="_x0000_i1150" type="#_x0000_t75" style="width:93.75pt;height:14.25pt" o:ole="" o:preferrelative="f">
                  <v:imagedata r:id="rId37" o:title=""/>
                  <o:lock v:ext="edit" aspectratio="f"/>
                </v:shape>
                <w:control r:id="rId38" w:name="CheckBox31" w:shapeid="_x0000_i1150"/>
              </w:object>
            </w:r>
            <w:r w:rsidRPr="008560A3">
              <w:rPr>
                <w:sz w:val="24"/>
                <w:szCs w:val="24"/>
              </w:rPr>
              <w:object w:dxaOrig="225" w:dyaOrig="225">
                <v:shape id="_x0000_i1151" type="#_x0000_t75" style="width:93.75pt;height:14.25pt" o:ole="" o:preferrelative="f">
                  <v:imagedata r:id="rId39" o:title=""/>
                  <o:lock v:ext="edit" aspectratio="f"/>
                </v:shape>
                <w:control r:id="rId40" w:name="CheckBox14" w:shapeid="_x0000_i1151"/>
              </w:object>
            </w:r>
            <w:r>
              <w:rPr>
                <w:sz w:val="24"/>
                <w:szCs w:val="24"/>
              </w:rPr>
              <w:object w:dxaOrig="225" w:dyaOrig="225">
                <v:shape id="_x0000_i1152" type="#_x0000_t75" style="width:93.75pt;height:14.25pt" o:ole="" o:preferrelative="f">
                  <v:imagedata r:id="rId41" o:title=""/>
                  <o:lock v:ext="edit" aspectratio="f"/>
                </v:shape>
                <w:control r:id="rId42" w:name="CheckBox30" w:shapeid="_x0000_i1152"/>
              </w:object>
            </w:r>
            <w:r>
              <w:rPr>
                <w:sz w:val="24"/>
                <w:szCs w:val="24"/>
              </w:rPr>
              <w:object w:dxaOrig="225" w:dyaOrig="225">
                <v:shape id="_x0000_i1153" type="#_x0000_t75" style="width:93.75pt;height:14.25pt" o:ole="" o:preferrelative="f">
                  <v:imagedata r:id="rId43" o:title=""/>
                  <o:lock v:ext="edit" aspectratio="f"/>
                </v:shape>
                <w:control r:id="rId44" w:name="CheckBox35" w:shapeid="_x0000_i1153"/>
              </w:object>
            </w:r>
            <w:r w:rsidRPr="008560A3">
              <w:rPr>
                <w:sz w:val="24"/>
                <w:szCs w:val="24"/>
              </w:rPr>
              <w:object w:dxaOrig="225" w:dyaOrig="225">
                <v:shape id="_x0000_i1154" type="#_x0000_t75" style="width:93.75pt;height:14.25pt" o:ole="" o:preferrelative="f">
                  <v:imagedata r:id="rId45" o:title=""/>
                  <o:lock v:ext="edit" aspectratio="f"/>
                </v:shape>
                <w:control r:id="rId46" w:name="CheckBox24" w:shapeid="_x0000_i1154"/>
              </w:object>
            </w:r>
            <w:r w:rsidRPr="008560A3">
              <w:rPr>
                <w:sz w:val="24"/>
                <w:szCs w:val="24"/>
              </w:rPr>
              <w:object w:dxaOrig="225" w:dyaOrig="225">
                <v:shape id="_x0000_i1155" type="#_x0000_t75" style="width:103.5pt;height:14.25pt" o:ole="" o:preferrelative="f">
                  <v:imagedata r:id="rId47" o:title=""/>
                  <o:lock v:ext="edit" aspectratio="f"/>
                </v:shape>
                <w:control r:id="rId48" w:name="CheckBox15" w:shapeid="_x0000_i1155"/>
              </w:object>
            </w:r>
            <w:r w:rsidRPr="008560A3">
              <w:rPr>
                <w:sz w:val="24"/>
                <w:szCs w:val="24"/>
              </w:rPr>
              <w:object w:dxaOrig="225" w:dyaOrig="225">
                <v:shape id="_x0000_i1156" type="#_x0000_t75" style="width:93.75pt;height:14.25pt" o:ole="" o:preferrelative="f">
                  <v:imagedata r:id="rId49" o:title=""/>
                  <o:lock v:ext="edit" aspectratio="f"/>
                </v:shape>
                <w:control r:id="rId50" w:name="CheckBox17" w:shapeid="_x0000_i1156"/>
              </w:object>
            </w:r>
            <w:r w:rsidRPr="008560A3">
              <w:rPr>
                <w:sz w:val="24"/>
                <w:szCs w:val="24"/>
              </w:rPr>
              <w:object w:dxaOrig="225" w:dyaOrig="225">
                <v:shape id="_x0000_i1157" type="#_x0000_t75" style="width:93.75pt;height:14.25pt" o:ole="">
                  <v:imagedata r:id="rId51" o:title=""/>
                  <o:lock v:ext="edit" aspectratio="f"/>
                </v:shape>
                <w:control r:id="rId52" w:name="CheckBox20" w:shapeid="_x0000_i1157"/>
              </w:object>
            </w:r>
            <w:r w:rsidRPr="008560A3">
              <w:rPr>
                <w:sz w:val="24"/>
                <w:szCs w:val="24"/>
              </w:rPr>
              <w:object w:dxaOrig="225" w:dyaOrig="225">
                <v:shape id="_x0000_i1158" type="#_x0000_t75" style="width:93.75pt;height:14.25pt" o:ole="" o:preferrelative="f">
                  <v:imagedata r:id="rId53" o:title=""/>
                  <o:lock v:ext="edit" aspectratio="f"/>
                </v:shape>
                <w:control r:id="rId54" w:name="CheckBox18" w:shapeid="_x0000_i1158"/>
              </w:object>
            </w:r>
            <w:r w:rsidRPr="008560A3">
              <w:rPr>
                <w:sz w:val="24"/>
                <w:szCs w:val="24"/>
              </w:rPr>
              <w:object w:dxaOrig="225" w:dyaOrig="225">
                <v:shape id="_x0000_i1159" type="#_x0000_t75" style="width:93.75pt;height:14.25pt" o:ole="" o:preferrelative="f">
                  <v:imagedata r:id="rId55" o:title=""/>
                  <o:lock v:ext="edit" aspectratio="f"/>
                </v:shape>
                <w:control r:id="rId56" w:name="CheckBox19" w:shapeid="_x0000_i1159"/>
              </w:object>
            </w:r>
            <w:r w:rsidRPr="008560A3">
              <w:rPr>
                <w:sz w:val="24"/>
                <w:szCs w:val="24"/>
              </w:rPr>
              <w:object w:dxaOrig="225" w:dyaOrig="225">
                <v:shape id="_x0000_i1160" type="#_x0000_t75" style="width:93.75pt;height:14.25pt" o:ole="" o:preferrelative="f">
                  <v:imagedata r:id="rId57" o:title=""/>
                  <o:lock v:ext="edit" aspectratio="f"/>
                </v:shape>
                <w:control r:id="rId58" w:name="CheckBox181" w:shapeid="_x0000_i1160"/>
              </w:object>
            </w:r>
            <w:r w:rsidRPr="008560A3">
              <w:rPr>
                <w:sz w:val="24"/>
                <w:szCs w:val="24"/>
              </w:rPr>
              <w:object w:dxaOrig="225" w:dyaOrig="225">
                <v:shape id="_x0000_i1161" type="#_x0000_t75" style="width:93.75pt;height:14.25pt" o:ole="" o:preferrelative="f">
                  <v:imagedata r:id="rId59" o:title=""/>
                  <o:lock v:ext="edit" aspectratio="f"/>
                </v:shape>
                <w:control r:id="rId60" w:name="CheckBox22" w:shapeid="_x0000_i1161"/>
              </w:object>
            </w:r>
            <w:r w:rsidRPr="008560A3">
              <w:rPr>
                <w:sz w:val="24"/>
                <w:szCs w:val="24"/>
              </w:rPr>
              <w:object w:dxaOrig="225" w:dyaOrig="225">
                <v:shape id="_x0000_i1162" type="#_x0000_t75" style="width:93.75pt;height:14.25pt" o:ole="" o:preferrelative="f">
                  <v:imagedata r:id="rId61" o:title=""/>
                  <o:lock v:ext="edit" aspectratio="f"/>
                </v:shape>
                <w:control r:id="rId62" w:name="CheckBox23" w:shapeid="_x0000_i1162"/>
              </w:object>
            </w:r>
            <w:r w:rsidRPr="008560A3">
              <w:rPr>
                <w:sz w:val="24"/>
                <w:szCs w:val="24"/>
              </w:rPr>
              <w:object w:dxaOrig="225" w:dyaOrig="225">
                <v:shape id="_x0000_i1163" type="#_x0000_t75" style="width:93.75pt;height:14.25pt" o:ole="" o:preferrelative="f">
                  <v:imagedata r:id="rId63" o:title=""/>
                  <o:lock v:ext="edit" aspectratio="f"/>
                </v:shape>
                <w:control r:id="rId64" w:name="CheckBox25" w:shapeid="_x0000_i1163"/>
              </w:object>
            </w:r>
            <w:r w:rsidRPr="008560A3">
              <w:rPr>
                <w:sz w:val="24"/>
                <w:szCs w:val="24"/>
              </w:rPr>
              <w:object w:dxaOrig="225" w:dyaOrig="225">
                <v:shape id="_x0000_i1164" type="#_x0000_t75" style="width:93.75pt;height:14.25pt" o:ole="" o:preferrelative="f">
                  <v:imagedata r:id="rId65" o:title=""/>
                  <o:lock v:ext="edit" aspectratio="f"/>
                </v:shape>
                <w:control r:id="rId66" w:name="CheckBox26" w:shapeid="_x0000_i1164"/>
              </w:object>
            </w:r>
            <w:r w:rsidRPr="008560A3">
              <w:rPr>
                <w:sz w:val="24"/>
                <w:szCs w:val="24"/>
              </w:rPr>
              <w:object w:dxaOrig="225" w:dyaOrig="225">
                <v:shape id="_x0000_i1165" type="#_x0000_t75" style="width:93.75pt;height:14.25pt" o:ole="" o:preferrelative="f">
                  <v:imagedata r:id="rId67" o:title=""/>
                  <o:lock v:ext="edit" aspectratio="f"/>
                </v:shape>
                <w:control r:id="rId68" w:name="CheckBox261" w:shapeid="_x0000_i1165"/>
              </w:object>
            </w:r>
            <w:r w:rsidRPr="008560A3">
              <w:rPr>
                <w:sz w:val="24"/>
                <w:szCs w:val="24"/>
              </w:rPr>
              <w:object w:dxaOrig="225" w:dyaOrig="225">
                <v:shape id="_x0000_i1166" type="#_x0000_t75" style="width:108.75pt;height:14.25pt" o:ole="" o:preferrelative="f">
                  <v:imagedata r:id="rId69" o:title=""/>
                  <o:lock v:ext="edit" aspectratio="f"/>
                </v:shape>
                <w:control r:id="rId70" w:name="CheckBox27" w:shapeid="_x0000_i1166"/>
              </w:object>
            </w:r>
            <w:r w:rsidRPr="008560A3">
              <w:rPr>
                <w:sz w:val="24"/>
                <w:szCs w:val="24"/>
              </w:rPr>
              <w:object w:dxaOrig="225" w:dyaOrig="225">
                <v:shape id="_x0000_i1167" type="#_x0000_t75" style="width:103.5pt;height:14.25pt" o:ole="" o:preferrelative="f">
                  <v:imagedata r:id="rId71" o:title=""/>
                  <o:lock v:ext="edit" aspectratio="f"/>
                </v:shape>
                <w:control r:id="rId72" w:name="CheckBox28" w:shapeid="_x0000_i1167"/>
              </w:object>
            </w:r>
            <w:r w:rsidRPr="008560A3">
              <w:rPr>
                <w:sz w:val="24"/>
                <w:szCs w:val="24"/>
              </w:rPr>
              <w:object w:dxaOrig="225" w:dyaOrig="225">
                <v:shape id="_x0000_i1168" type="#_x0000_t75" style="width:93.75pt;height:14.25pt" o:ole="" o:preferrelative="f">
                  <v:imagedata r:id="rId73" o:title=""/>
                  <o:lock v:ext="edit" aspectratio="f"/>
                </v:shape>
                <w:control r:id="rId74" w:name="CheckBox29" w:shapeid="_x0000_i1168"/>
              </w:object>
            </w:r>
            <w:r>
              <w:rPr>
                <w:sz w:val="24"/>
                <w:szCs w:val="24"/>
              </w:rPr>
              <w:object w:dxaOrig="225" w:dyaOrig="225">
                <v:shape id="_x0000_i1169" type="#_x0000_t75" style="width:108.75pt;height:14.25pt" o:ole="" o:preferrelative="f">
                  <v:imagedata r:id="rId75" o:title=""/>
                  <o:lock v:ext="edit" aspectratio="f"/>
                </v:shape>
                <w:control r:id="rId76" w:name="CheckBox4" w:shapeid="_x0000_i1169"/>
              </w:object>
            </w:r>
            <w:r>
              <w:rPr>
                <w:sz w:val="24"/>
                <w:szCs w:val="24"/>
              </w:rPr>
              <w:object w:dxaOrig="225" w:dyaOrig="225">
                <v:shape id="_x0000_i1170" type="#_x0000_t75" style="width:108.75pt;height:14.25pt" o:ole="" o:preferrelative="f">
                  <v:imagedata r:id="rId77" o:title=""/>
                  <o:lock v:ext="edit" aspectratio="f"/>
                </v:shape>
                <w:control r:id="rId78" w:name="CheckBox34" w:shapeid="_x0000_i1170"/>
              </w:object>
            </w:r>
            <w:r w:rsidRPr="008560A3">
              <w:rPr>
                <w:sz w:val="24"/>
                <w:szCs w:val="24"/>
              </w:rPr>
              <w:object w:dxaOrig="225" w:dyaOrig="225">
                <v:shape id="_x0000_i1171" type="#_x0000_t75" style="width:93.75pt;height:14.25pt" o:ole="" o:preferrelative="f">
                  <v:imagedata r:id="rId79" o:title=""/>
                  <o:lock v:ext="edit" aspectratio="f"/>
                </v:shape>
                <w:control r:id="rId80" w:name="CheckBox32" w:shapeid="_x0000_i1171"/>
              </w:object>
            </w:r>
            <w:r>
              <w:rPr>
                <w:sz w:val="24"/>
                <w:szCs w:val="24"/>
              </w:rPr>
              <w:object w:dxaOrig="225" w:dyaOrig="225">
                <v:shape id="_x0000_i1172" type="#_x0000_t75" style="width:93.75pt;height:14.25pt" o:ole="" o:preferrelative="f">
                  <v:imagedata r:id="rId81" o:title=""/>
                  <o:lock v:ext="edit" aspectratio="f"/>
                </v:shape>
                <w:control r:id="rId82" w:name="CheckBox36" w:shapeid="_x0000_i1172"/>
              </w:object>
            </w:r>
          </w:p>
          <w:p w:rsidR="00296B7D" w:rsidRPr="009F598E" w:rsidRDefault="00296B7D" w:rsidP="00296B7D">
            <w:pPr>
              <w:jc w:val="both"/>
              <w:rPr>
                <w:b/>
                <w:sz w:val="24"/>
                <w:szCs w:val="24"/>
                <w:u w:val="single"/>
              </w:rPr>
            </w:pPr>
            <w:r w:rsidRPr="009F598E">
              <w:rPr>
                <w:b/>
                <w:sz w:val="24"/>
                <w:szCs w:val="24"/>
                <w:u w:val="single"/>
              </w:rPr>
              <w:t>Otros profesores:</w:t>
            </w:r>
          </w:p>
          <w:p w:rsidR="00296B7D" w:rsidRDefault="00296B7D" w:rsidP="00296B7D">
            <w:pPr>
              <w:rPr>
                <w:sz w:val="24"/>
                <w:szCs w:val="24"/>
              </w:rPr>
            </w:pPr>
            <w:permStart w:id="1750617439" w:edGrp="everyone"/>
            <w:r>
              <w:t xml:space="preserve">      </w:t>
            </w:r>
            <w:permEnd w:id="1750617439"/>
          </w:p>
          <w:p w:rsidR="00296B7D" w:rsidRDefault="00296B7D" w:rsidP="00296B7D">
            <w:pPr>
              <w:jc w:val="both"/>
              <w:rPr>
                <w:sz w:val="18"/>
                <w:szCs w:val="18"/>
              </w:rPr>
            </w:pPr>
          </w:p>
          <w:p w:rsidR="00296B7D" w:rsidRDefault="00296B7D" w:rsidP="00296B7D">
            <w:pPr>
              <w:jc w:val="both"/>
              <w:rPr>
                <w:sz w:val="18"/>
                <w:szCs w:val="18"/>
              </w:rPr>
            </w:pPr>
          </w:p>
          <w:p w:rsidR="00296B7D" w:rsidRDefault="00296B7D" w:rsidP="00296B7D">
            <w:pPr>
              <w:jc w:val="both"/>
              <w:rPr>
                <w:sz w:val="18"/>
                <w:szCs w:val="18"/>
              </w:rPr>
            </w:pPr>
          </w:p>
          <w:p w:rsidR="00296B7D" w:rsidRDefault="00296B7D" w:rsidP="00296B7D">
            <w:pPr>
              <w:jc w:val="both"/>
              <w:rPr>
                <w:sz w:val="18"/>
                <w:szCs w:val="18"/>
              </w:rPr>
            </w:pPr>
          </w:p>
          <w:p w:rsidR="00296B7D" w:rsidRDefault="00296B7D" w:rsidP="00296B7D">
            <w:pPr>
              <w:jc w:val="both"/>
              <w:rPr>
                <w:sz w:val="18"/>
                <w:szCs w:val="18"/>
              </w:rPr>
            </w:pPr>
          </w:p>
          <w:p w:rsidR="00296B7D" w:rsidRPr="00786A10" w:rsidRDefault="00296B7D" w:rsidP="00296B7D">
            <w:pPr>
              <w:jc w:val="both"/>
              <w:rPr>
                <w:b/>
                <w:sz w:val="18"/>
                <w:szCs w:val="18"/>
                <w:u w:val="single"/>
              </w:rPr>
            </w:pPr>
          </w:p>
        </w:tc>
        <w:tc>
          <w:tcPr>
            <w:tcW w:w="9072" w:type="dxa"/>
          </w:tcPr>
          <w:p w:rsidR="00296B7D" w:rsidRPr="009F598E" w:rsidRDefault="00296B7D" w:rsidP="00296B7D">
            <w:pPr>
              <w:jc w:val="both"/>
              <w:rPr>
                <w:b/>
                <w:sz w:val="24"/>
                <w:szCs w:val="24"/>
                <w:u w:val="single"/>
              </w:rPr>
            </w:pPr>
            <w:r w:rsidRPr="009F598E">
              <w:rPr>
                <w:b/>
                <w:sz w:val="24"/>
                <w:szCs w:val="24"/>
                <w:u w:val="single"/>
              </w:rPr>
              <w:lastRenderedPageBreak/>
              <w:t>ORDEN DEL DÍA:</w:t>
            </w:r>
          </w:p>
          <w:p w:rsidR="00527907" w:rsidRPr="00527907" w:rsidRDefault="00527907" w:rsidP="00527907">
            <w:permStart w:id="1172326219" w:edGrp="everyone"/>
            <w:r>
              <w:t xml:space="preserve"> 1º) </w:t>
            </w:r>
            <w:r w:rsidRPr="00527907">
              <w:t>Lectura y aprobación, si procede, del acta de la reunión anterior.</w:t>
            </w:r>
          </w:p>
          <w:p w:rsidR="00527907" w:rsidRPr="00F93B31" w:rsidRDefault="00527907" w:rsidP="00527907"/>
          <w:p w:rsidR="00527907" w:rsidRPr="00527907" w:rsidRDefault="00527907" w:rsidP="00527907">
            <w:r>
              <w:t xml:space="preserve">2º) </w:t>
            </w:r>
            <w:r w:rsidRPr="00F93B31">
              <w:t>Asignar tutorías y</w:t>
            </w:r>
            <w:r>
              <w:t xml:space="preserve"> horarios al profesorado</w:t>
            </w:r>
            <w:r w:rsidRPr="00F93B31">
              <w:t xml:space="preserve"> horarios.</w:t>
            </w:r>
          </w:p>
          <w:p w:rsidR="00527907" w:rsidRDefault="00527907" w:rsidP="00527907"/>
          <w:p w:rsidR="00527907" w:rsidRPr="00527907" w:rsidRDefault="00527907" w:rsidP="00527907">
            <w:r>
              <w:t xml:space="preserve">3º) </w:t>
            </w:r>
            <w:r w:rsidRPr="00F93B31">
              <w:t>Decidir la composición y nombrar coordinadores/as de:</w:t>
            </w:r>
          </w:p>
          <w:p w:rsidR="00527907" w:rsidRPr="00527907" w:rsidRDefault="00527907" w:rsidP="00527907">
            <w:r w:rsidRPr="00527907">
              <w:t>Equipos de Etapa</w:t>
            </w:r>
          </w:p>
          <w:p w:rsidR="00527907" w:rsidRPr="00527907" w:rsidRDefault="00527907" w:rsidP="00527907">
            <w:r w:rsidRPr="00F93B31">
              <w:t>C.C.P.</w:t>
            </w:r>
          </w:p>
          <w:p w:rsidR="00527907" w:rsidRPr="00527907" w:rsidRDefault="00527907" w:rsidP="00527907">
            <w:r w:rsidRPr="00F93B31">
              <w:t>U.A.E.</w:t>
            </w:r>
          </w:p>
          <w:p w:rsidR="00527907" w:rsidRPr="00527907" w:rsidRDefault="00527907" w:rsidP="00527907">
            <w:r w:rsidRPr="00F93B31">
              <w:t>Comisión de Convivencia.</w:t>
            </w:r>
          </w:p>
          <w:p w:rsidR="00527907" w:rsidRPr="00527907" w:rsidRDefault="00527907" w:rsidP="00527907">
            <w:r w:rsidRPr="00F93B31">
              <w:t>P.C.C. de E.B.O.</w:t>
            </w:r>
          </w:p>
          <w:p w:rsidR="00527907" w:rsidRDefault="00527907" w:rsidP="00527907">
            <w:proofErr w:type="spellStart"/>
            <w:r>
              <w:t>Skolae</w:t>
            </w:r>
            <w:proofErr w:type="spellEnd"/>
            <w:r>
              <w:t>.</w:t>
            </w:r>
          </w:p>
          <w:p w:rsidR="00527907" w:rsidRDefault="00527907" w:rsidP="00527907">
            <w:r>
              <w:t>Responsable salida de transporte.</w:t>
            </w:r>
          </w:p>
          <w:p w:rsidR="00527907" w:rsidRPr="00527907" w:rsidRDefault="00527907" w:rsidP="00527907">
            <w:r w:rsidRPr="00F93B31">
              <w:t xml:space="preserve">Equipo </w:t>
            </w:r>
            <w:proofErr w:type="spellStart"/>
            <w:r w:rsidRPr="00F93B31">
              <w:t>Transdisciplinar</w:t>
            </w:r>
            <w:proofErr w:type="spellEnd"/>
            <w:r w:rsidRPr="00F93B31">
              <w:t>.</w:t>
            </w:r>
          </w:p>
          <w:p w:rsidR="00527907" w:rsidRPr="00527907" w:rsidRDefault="00527907" w:rsidP="00527907">
            <w:r w:rsidRPr="00F93B31">
              <w:t>Equipo de A. L.</w:t>
            </w:r>
          </w:p>
          <w:p w:rsidR="00527907" w:rsidRPr="00527907" w:rsidRDefault="00527907" w:rsidP="00527907">
            <w:r w:rsidRPr="00F93B31">
              <w:t>Formación.</w:t>
            </w:r>
          </w:p>
          <w:p w:rsidR="00527907" w:rsidRDefault="00527907" w:rsidP="00527907">
            <w:r>
              <w:t xml:space="preserve">Formación en centros de trabajo, </w:t>
            </w:r>
            <w:r w:rsidRPr="00F93B31">
              <w:t>FCT.</w:t>
            </w:r>
          </w:p>
          <w:p w:rsidR="00527907" w:rsidRDefault="00527907" w:rsidP="00527907">
            <w:r>
              <w:t>Coordinador/a de bienestar y protección del alumnado.</w:t>
            </w:r>
          </w:p>
          <w:p w:rsidR="00527907" w:rsidRDefault="00527907" w:rsidP="00527907">
            <w:proofErr w:type="spellStart"/>
            <w:r>
              <w:t>Ikasnova</w:t>
            </w:r>
            <w:proofErr w:type="spellEnd"/>
            <w:r>
              <w:t xml:space="preserve"> +Transformación Digital de centro (incluye PDC)</w:t>
            </w:r>
          </w:p>
          <w:p w:rsidR="00527907" w:rsidRPr="00527907" w:rsidRDefault="00527907" w:rsidP="00527907">
            <w:r>
              <w:t>Profesor cuidador voluntario para comedor.</w:t>
            </w:r>
          </w:p>
          <w:p w:rsidR="00527907" w:rsidRPr="00F93B31" w:rsidRDefault="00527907" w:rsidP="00527907"/>
          <w:p w:rsidR="00527907" w:rsidRPr="00527907" w:rsidRDefault="00527907" w:rsidP="00527907">
            <w:r>
              <w:t>4</w:t>
            </w:r>
            <w:r w:rsidRPr="00F93B31">
              <w:t>º) Informar de la planificación de las reuniones con familias.</w:t>
            </w:r>
          </w:p>
          <w:p w:rsidR="00527907" w:rsidRDefault="00527907" w:rsidP="00527907"/>
          <w:p w:rsidR="00527907" w:rsidRPr="00527907" w:rsidRDefault="00527907" w:rsidP="00527907">
            <w:r>
              <w:t>5</w:t>
            </w:r>
            <w:r w:rsidRPr="00F93B31">
              <w:t>º) Establecer fechas y procedimiento para la documentación del Plan Educativo del alumnado:</w:t>
            </w:r>
          </w:p>
          <w:p w:rsidR="00527907" w:rsidRPr="00F93B31" w:rsidRDefault="00527907" w:rsidP="00527907"/>
          <w:p w:rsidR="00527907" w:rsidRPr="00527907" w:rsidRDefault="00527907" w:rsidP="00527907">
            <w:r w:rsidRPr="00F93B31">
              <w:t> Ficha síntesis</w:t>
            </w:r>
          </w:p>
          <w:p w:rsidR="00527907" w:rsidRPr="00527907" w:rsidRDefault="00527907" w:rsidP="00527907">
            <w:r w:rsidRPr="00F93B31">
              <w:t> Necesidades generales</w:t>
            </w:r>
          </w:p>
          <w:p w:rsidR="00527907" w:rsidRPr="00527907" w:rsidRDefault="00527907" w:rsidP="00527907">
            <w:r w:rsidRPr="00F93B31">
              <w:t> Necesidades de atención de EAE</w:t>
            </w:r>
          </w:p>
          <w:p w:rsidR="00527907" w:rsidRPr="00527907" w:rsidRDefault="00527907" w:rsidP="00527907">
            <w:r>
              <w:t> Programaciones del alumnado</w:t>
            </w:r>
          </w:p>
          <w:p w:rsidR="00527907" w:rsidRPr="00527907" w:rsidRDefault="00527907" w:rsidP="00527907">
            <w:r w:rsidRPr="00F93B31">
              <w:t> Evaluaciones</w:t>
            </w:r>
            <w:r>
              <w:t xml:space="preserve"> del alumnado</w:t>
            </w:r>
          </w:p>
          <w:p w:rsidR="00527907" w:rsidRPr="00527907" w:rsidRDefault="00527907" w:rsidP="00527907">
            <w:r w:rsidRPr="00F93B31">
              <w:t xml:space="preserve"> Reuniones </w:t>
            </w:r>
            <w:r w:rsidR="00164285">
              <w:t xml:space="preserve">de tutoría </w:t>
            </w:r>
            <w:r w:rsidRPr="00F93B31">
              <w:t>con familias</w:t>
            </w:r>
          </w:p>
          <w:p w:rsidR="00527907" w:rsidRPr="00F93B31" w:rsidRDefault="00527907" w:rsidP="00527907"/>
          <w:p w:rsidR="00527907" w:rsidRPr="00527907" w:rsidRDefault="00164285" w:rsidP="00527907">
            <w:r>
              <w:t>6</w:t>
            </w:r>
            <w:r w:rsidR="00527907" w:rsidRPr="00F93B31">
              <w:t>º) Distribuir el contenido de trabajo para el horario semanal de permanencia.</w:t>
            </w:r>
          </w:p>
          <w:p w:rsidR="00527907" w:rsidRPr="00F93B31" w:rsidRDefault="00527907" w:rsidP="00527907"/>
          <w:p w:rsidR="00527907" w:rsidRPr="00527907" w:rsidRDefault="00164285" w:rsidP="00527907">
            <w:r>
              <w:t>7</w:t>
            </w:r>
            <w:r w:rsidR="00527907" w:rsidRPr="00F93B31">
              <w:t>º) Informar sobre el protocolo de absentismo escolar.</w:t>
            </w:r>
          </w:p>
          <w:p w:rsidR="00527907" w:rsidRPr="00F93B31" w:rsidRDefault="00527907" w:rsidP="00527907"/>
          <w:p w:rsidR="00296B7D" w:rsidRPr="00F0250A" w:rsidRDefault="00164285" w:rsidP="00296B7D">
            <w:pPr>
              <w:rPr>
                <w:b/>
                <w:sz w:val="24"/>
                <w:szCs w:val="24"/>
                <w:u w:val="single"/>
              </w:rPr>
            </w:pPr>
            <w:r>
              <w:t>8</w:t>
            </w:r>
            <w:r w:rsidR="00527907" w:rsidRPr="00F93B31">
              <w:t>º) Ruegos y preguntas.</w:t>
            </w:r>
            <w:r w:rsidR="00527907" w:rsidRPr="00527907">
              <w:t xml:space="preserve">   </w:t>
            </w:r>
            <w:r w:rsidR="00296B7D">
              <w:t xml:space="preserve">   </w:t>
            </w:r>
            <w:permEnd w:id="1172326219"/>
          </w:p>
        </w:tc>
      </w:tr>
      <w:tr w:rsidR="00296B7D" w:rsidTr="0073264F">
        <w:trPr>
          <w:trHeight w:val="5103"/>
        </w:trPr>
        <w:tc>
          <w:tcPr>
            <w:tcW w:w="2127" w:type="dxa"/>
            <w:vMerge/>
            <w:tcMar>
              <w:left w:w="57" w:type="dxa"/>
              <w:right w:w="57" w:type="dxa"/>
            </w:tcMar>
          </w:tcPr>
          <w:p w:rsidR="00296B7D" w:rsidRPr="007051E5" w:rsidRDefault="00296B7D" w:rsidP="00296B7D">
            <w:pPr>
              <w:jc w:val="both"/>
              <w:rPr>
                <w:sz w:val="18"/>
                <w:szCs w:val="18"/>
              </w:rPr>
            </w:pPr>
          </w:p>
        </w:tc>
        <w:tc>
          <w:tcPr>
            <w:tcW w:w="9072" w:type="dxa"/>
          </w:tcPr>
          <w:p w:rsidR="00296B7D" w:rsidRPr="00F0250A" w:rsidRDefault="00296B7D" w:rsidP="00296B7D">
            <w:pPr>
              <w:jc w:val="both"/>
              <w:rPr>
                <w:b/>
                <w:sz w:val="24"/>
                <w:szCs w:val="24"/>
                <w:u w:val="single"/>
              </w:rPr>
            </w:pPr>
            <w:r w:rsidRPr="009F598E">
              <w:rPr>
                <w:b/>
                <w:sz w:val="24"/>
                <w:szCs w:val="24"/>
                <w:u w:val="single"/>
              </w:rPr>
              <w:t>ACUERDOS ADOPTADOS:</w:t>
            </w:r>
          </w:p>
          <w:p w:rsidR="00B47941" w:rsidRPr="00B47941" w:rsidRDefault="00296B7D" w:rsidP="00B47941">
            <w:permStart w:id="1636524144" w:edGrp="everyone"/>
            <w:r>
              <w:t xml:space="preserve">   </w:t>
            </w:r>
            <w:r w:rsidR="00B47941">
              <w:t xml:space="preserve">1º) </w:t>
            </w:r>
            <w:r w:rsidR="00B47941" w:rsidRPr="00B47941">
              <w:t>Lectura y aprobación, si procede, del acta de la reunión anterior.</w:t>
            </w:r>
          </w:p>
          <w:p w:rsidR="00B47941" w:rsidRDefault="00B47941" w:rsidP="00296B7D"/>
          <w:p w:rsidR="00B47941" w:rsidRDefault="00B47941" w:rsidP="00296B7D">
            <w:r>
              <w:t>Comienza la reunión con la lectura y aprobación del acta de la reunión del claustro anterior, a pesar de que ha habido cambios en la plantilla a lo largo del verano.</w:t>
            </w:r>
            <w:r w:rsidR="00296B7D">
              <w:t xml:space="preserve"> </w:t>
            </w:r>
          </w:p>
          <w:p w:rsidR="00B47941" w:rsidRDefault="00B47941" w:rsidP="00296B7D"/>
          <w:p w:rsidR="00B47941" w:rsidRDefault="00296B7D" w:rsidP="00B47941">
            <w:r>
              <w:t xml:space="preserve"> </w:t>
            </w:r>
            <w:r w:rsidR="00B47941">
              <w:t xml:space="preserve">2º) </w:t>
            </w:r>
            <w:r w:rsidR="00B47941" w:rsidRPr="00B47941">
              <w:t>Asignar tutorías y horarios al profesorado horarios.</w:t>
            </w:r>
          </w:p>
          <w:p w:rsidR="00EA1FCA" w:rsidRDefault="00EA1FCA" w:rsidP="00B47941"/>
          <w:p w:rsidR="00B47941" w:rsidRPr="00B47941" w:rsidRDefault="00B47941" w:rsidP="00B47941">
            <w:r w:rsidRPr="00BF5F77">
              <w:t xml:space="preserve">Comenzamos con la elección de profesores definitivos. La asignación </w:t>
            </w:r>
            <w:r>
              <w:t>queda de la siguiente manera</w:t>
            </w:r>
            <w:r w:rsidRPr="00BF5F77">
              <w:t>:</w:t>
            </w:r>
          </w:p>
          <w:p w:rsidR="00B47941" w:rsidRPr="00B47941" w:rsidRDefault="00B47941" w:rsidP="00B47941">
            <w:r>
              <w:t>Berta Gómez PT estimulación piscina</w:t>
            </w:r>
          </w:p>
          <w:p w:rsidR="00B47941" w:rsidRPr="00B47941" w:rsidRDefault="00EA1FCA" w:rsidP="00B47941">
            <w:proofErr w:type="spellStart"/>
            <w:r>
              <w:t>Josebe</w:t>
            </w:r>
            <w:proofErr w:type="spellEnd"/>
            <w:r>
              <w:t xml:space="preserve"> </w:t>
            </w:r>
            <w:proofErr w:type="spellStart"/>
            <w:r>
              <w:t>Arroqui</w:t>
            </w:r>
            <w:proofErr w:type="spellEnd"/>
            <w:r>
              <w:t xml:space="preserve"> GR 18</w:t>
            </w:r>
          </w:p>
          <w:p w:rsidR="00B47941" w:rsidRPr="00B47941" w:rsidRDefault="00B47941" w:rsidP="00B47941">
            <w:r>
              <w:t>Nuria Chic</w:t>
            </w:r>
            <w:r w:rsidR="00EA1FCA">
              <w:t>harro GR 8</w:t>
            </w:r>
          </w:p>
          <w:p w:rsidR="00B47941" w:rsidRPr="00B47941" w:rsidRDefault="00B47941" w:rsidP="00B47941">
            <w:r>
              <w:t>Laura Cárdenas PT estimulación</w:t>
            </w:r>
          </w:p>
          <w:p w:rsidR="00B47941" w:rsidRPr="00B47941" w:rsidRDefault="00B47941" w:rsidP="00B47941">
            <w:r>
              <w:t>Abel Zardoya Profesor AL</w:t>
            </w:r>
          </w:p>
          <w:p w:rsidR="00B47941" w:rsidRPr="00B47941" w:rsidRDefault="00EA1FCA" w:rsidP="00B47941">
            <w:r>
              <w:t xml:space="preserve">Alicia </w:t>
            </w:r>
            <w:proofErr w:type="spellStart"/>
            <w:r>
              <w:t>Lallana</w:t>
            </w:r>
            <w:proofErr w:type="spellEnd"/>
            <w:r>
              <w:t xml:space="preserve"> GR 5</w:t>
            </w:r>
          </w:p>
          <w:p w:rsidR="00B47941" w:rsidRPr="00B47941" w:rsidRDefault="00B47941" w:rsidP="00B47941">
            <w:r>
              <w:t xml:space="preserve">Celia </w:t>
            </w:r>
            <w:proofErr w:type="spellStart"/>
            <w:r>
              <w:t>La</w:t>
            </w:r>
            <w:r w:rsidRPr="00B47941">
              <w:t>peña</w:t>
            </w:r>
            <w:proofErr w:type="spellEnd"/>
            <w:r w:rsidRPr="00B47941">
              <w:t xml:space="preserve"> PT apoyos</w:t>
            </w:r>
          </w:p>
          <w:p w:rsidR="00B47941" w:rsidRPr="00B47941" w:rsidRDefault="00A14140" w:rsidP="00B47941">
            <w:r>
              <w:t>Belén Marzo GR 4</w:t>
            </w:r>
          </w:p>
          <w:p w:rsidR="00B47941" w:rsidRDefault="00B47941" w:rsidP="00B47941">
            <w:r>
              <w:t>Ana Del Barrio GR 13</w:t>
            </w:r>
          </w:p>
          <w:p w:rsidR="00EA1FCA" w:rsidRPr="00EA1FCA" w:rsidRDefault="00EA1FCA" w:rsidP="00EA1FCA">
            <w:r w:rsidRPr="00EA1FCA">
              <w:t xml:space="preserve">Laura </w:t>
            </w:r>
            <w:proofErr w:type="spellStart"/>
            <w:r w:rsidRPr="00EA1FCA">
              <w:t>Mendivil</w:t>
            </w:r>
            <w:proofErr w:type="spellEnd"/>
            <w:r w:rsidRPr="00EA1FCA">
              <w:t xml:space="preserve"> </w:t>
            </w:r>
            <w:proofErr w:type="spellStart"/>
            <w:r w:rsidRPr="00EA1FCA">
              <w:t>Azagra</w:t>
            </w:r>
            <w:proofErr w:type="spellEnd"/>
          </w:p>
          <w:p w:rsidR="00EA1FCA" w:rsidRPr="00EA1FCA" w:rsidRDefault="00EA1FCA" w:rsidP="00EA1FCA">
            <w:r w:rsidRPr="00EA1FCA">
              <w:t>Raquel Aznar Barrio</w:t>
            </w:r>
          </w:p>
          <w:p w:rsidR="00EA1FCA" w:rsidRPr="00EA1FCA" w:rsidRDefault="00EA1FCA" w:rsidP="00EA1FCA">
            <w:r w:rsidRPr="00EA1FCA">
              <w:t>Silvia Voces García (Paula Casimiro)</w:t>
            </w:r>
          </w:p>
          <w:p w:rsidR="00EA1FCA" w:rsidRPr="00EA1FCA" w:rsidRDefault="00EA1FCA" w:rsidP="00EA1FCA">
            <w:r w:rsidRPr="00EA1FCA">
              <w:t>Lidia Ruiz Díaz</w:t>
            </w:r>
          </w:p>
          <w:p w:rsidR="00EA1FCA" w:rsidRPr="00EA1FCA" w:rsidRDefault="00EA1FCA" w:rsidP="00EA1FCA">
            <w:r w:rsidRPr="00EA1FCA">
              <w:t>Elena Nieto Rupérez (Mercedes García)</w:t>
            </w:r>
          </w:p>
          <w:p w:rsidR="00EA1FCA" w:rsidRDefault="00EA1FCA" w:rsidP="00EA1FCA">
            <w:r w:rsidRPr="00EA1FCA">
              <w:t>Marta Ramos Escudero (Clara Ferraz)</w:t>
            </w:r>
          </w:p>
          <w:p w:rsidR="00A14140" w:rsidRDefault="00A14140" w:rsidP="00EA1FCA"/>
          <w:p w:rsidR="00B47941" w:rsidRPr="00B47941" w:rsidRDefault="00B47941" w:rsidP="00B47941">
            <w:r>
              <w:t xml:space="preserve">Continuamos </w:t>
            </w:r>
            <w:r w:rsidRPr="00B47941">
              <w:t>con la elección de funcionario</w:t>
            </w:r>
            <w:r w:rsidR="00EA1FCA">
              <w:t>s en prácticas</w:t>
            </w:r>
          </w:p>
          <w:p w:rsidR="00B47941" w:rsidRDefault="00EA1FCA" w:rsidP="00B47941">
            <w:r w:rsidRPr="00EA1FCA">
              <w:t>Patricia Clemente (conducta)</w:t>
            </w:r>
          </w:p>
          <w:p w:rsidR="00EA1FCA" w:rsidRDefault="00EA1FCA" w:rsidP="00B47941"/>
          <w:p w:rsidR="00B47941" w:rsidRDefault="00B47941" w:rsidP="00B47941">
            <w:r>
              <w:t>Segui</w:t>
            </w:r>
            <w:r w:rsidR="00EA1FCA">
              <w:t>mos con la elección de contratados temporales</w:t>
            </w:r>
            <w:r w:rsidRPr="00B47941">
              <w:t>:</w:t>
            </w:r>
          </w:p>
          <w:p w:rsidR="00EA1FCA" w:rsidRPr="00EA1FCA" w:rsidRDefault="00EA1FCA" w:rsidP="00EA1FCA">
            <w:r w:rsidRPr="00EA1FCA">
              <w:t xml:space="preserve">Gabriel </w:t>
            </w:r>
            <w:proofErr w:type="spellStart"/>
            <w:r w:rsidRPr="00EA1FCA">
              <w:t>Salaberri</w:t>
            </w:r>
            <w:proofErr w:type="spellEnd"/>
            <w:r w:rsidRPr="00EA1FCA">
              <w:t xml:space="preserve"> Prados (LS3)</w:t>
            </w:r>
          </w:p>
          <w:p w:rsidR="00EA1FCA" w:rsidRPr="00EA1FCA" w:rsidRDefault="00EA1FCA" w:rsidP="00EA1FCA">
            <w:r w:rsidRPr="00EA1FCA">
              <w:t>Carlos Carro (LS3+conducta)</w:t>
            </w:r>
          </w:p>
          <w:p w:rsidR="00EA1FCA" w:rsidRPr="00EA1FCA" w:rsidRDefault="00EA1FCA" w:rsidP="00EA1FCA">
            <w:r w:rsidRPr="00EA1FCA">
              <w:t>Sara Álava Saso (conducta)</w:t>
            </w:r>
          </w:p>
          <w:p w:rsidR="00EA1FCA" w:rsidRPr="00EA1FCA" w:rsidRDefault="00EA1FCA" w:rsidP="00EA1FCA">
            <w:r w:rsidRPr="00EA1FCA">
              <w:t xml:space="preserve">Andrea </w:t>
            </w:r>
            <w:proofErr w:type="spellStart"/>
            <w:r w:rsidRPr="00EA1FCA">
              <w:t>Munarriz</w:t>
            </w:r>
            <w:proofErr w:type="spellEnd"/>
            <w:r w:rsidRPr="00EA1FCA">
              <w:t xml:space="preserve"> Fernández (conducta)</w:t>
            </w:r>
          </w:p>
          <w:p w:rsidR="00EA1FCA" w:rsidRPr="00EA1FCA" w:rsidRDefault="00EA1FCA" w:rsidP="00EA1FCA">
            <w:r>
              <w:t>Silvia Miranda Pérez (conducta)</w:t>
            </w:r>
          </w:p>
          <w:p w:rsidR="00EA1FCA" w:rsidRPr="00EA1FCA" w:rsidRDefault="00EA1FCA" w:rsidP="00EA1FCA">
            <w:r w:rsidRPr="00EA1FCA">
              <w:t>Javier Ruiz Ortega</w:t>
            </w:r>
          </w:p>
          <w:p w:rsidR="00EA1FCA" w:rsidRPr="00EA1FCA" w:rsidRDefault="00EA1FCA" w:rsidP="00EA1FCA">
            <w:proofErr w:type="spellStart"/>
            <w:r w:rsidRPr="00EA1FCA">
              <w:t>Beatríz</w:t>
            </w:r>
            <w:proofErr w:type="spellEnd"/>
            <w:r w:rsidRPr="00EA1FCA">
              <w:t xml:space="preserve"> </w:t>
            </w:r>
            <w:proofErr w:type="spellStart"/>
            <w:r w:rsidRPr="00EA1FCA">
              <w:t>Sabaté</w:t>
            </w:r>
            <w:proofErr w:type="spellEnd"/>
            <w:r w:rsidRPr="00EA1FCA">
              <w:t xml:space="preserve"> López (22 h. lectivas)</w:t>
            </w:r>
          </w:p>
          <w:p w:rsidR="00EA1FCA" w:rsidRPr="00EA1FCA" w:rsidRDefault="00EA1FCA" w:rsidP="00EA1FCA"/>
          <w:p w:rsidR="00EA1FCA" w:rsidRDefault="00EA1FCA" w:rsidP="00B47941">
            <w:r>
              <w:t>Quedan pendiente de asignar tutoría a los GR 1 y GR 14.</w:t>
            </w:r>
          </w:p>
          <w:p w:rsidR="00EA1FCA" w:rsidRDefault="00EA1FCA" w:rsidP="00B47941"/>
          <w:p w:rsidR="00B47941" w:rsidRDefault="00B47941" w:rsidP="00B47941">
            <w:r>
              <w:t xml:space="preserve">3º) </w:t>
            </w:r>
            <w:r w:rsidRPr="00B47941">
              <w:t>Decidir la composición y nombrar coordinadores/as de:</w:t>
            </w:r>
          </w:p>
          <w:p w:rsidR="00A14140" w:rsidRDefault="00A14140" w:rsidP="00B47941"/>
          <w:p w:rsidR="00A14140" w:rsidRDefault="00A14140" w:rsidP="00A14140">
            <w:r w:rsidRPr="00A14140">
              <w:t>Se decide la comp</w:t>
            </w:r>
            <w:r w:rsidR="00EB17D6">
              <w:t>osición de los Equipos de etapa, pendiente de asignar EAES de cada una de las etapas.</w:t>
            </w:r>
          </w:p>
          <w:p w:rsidR="00EB17D6" w:rsidRPr="00A14140" w:rsidRDefault="00EB17D6" w:rsidP="00A14140"/>
          <w:p w:rsidR="001D77D9" w:rsidRPr="001D77D9" w:rsidRDefault="00A14140" w:rsidP="001D77D9">
            <w:r w:rsidRPr="00A14140">
              <w:t>Equipo de etapa EBO 1 y Educación Infantil:</w:t>
            </w:r>
            <w:r w:rsidR="001D77D9">
              <w:t xml:space="preserve"> </w:t>
            </w:r>
            <w:r w:rsidR="001D77D9" w:rsidRPr="001D77D9">
              <w:t>Grupos: 1, 2, 3, 4, y 5</w:t>
            </w:r>
          </w:p>
          <w:p w:rsidR="001D77D9" w:rsidRDefault="001D77D9" w:rsidP="00A14140">
            <w:r w:rsidRPr="001D77D9">
              <w:t xml:space="preserve">Integrantes:  </w:t>
            </w:r>
            <w:r>
              <w:t>GR 1 pendiente de nombrar</w:t>
            </w:r>
            <w:r w:rsidR="00A14140" w:rsidRPr="00A14140">
              <w:t xml:space="preserve">, </w:t>
            </w:r>
            <w:r>
              <w:t xml:space="preserve">Patricia Clemente, Gabriel </w:t>
            </w:r>
            <w:proofErr w:type="spellStart"/>
            <w:r w:rsidR="00EB17D6">
              <w:t>Salaberry</w:t>
            </w:r>
            <w:bookmarkStart w:id="0" w:name="_GoBack"/>
            <w:bookmarkEnd w:id="0"/>
            <w:proofErr w:type="spellEnd"/>
            <w:r w:rsidR="00A14140" w:rsidRPr="00A14140">
              <w:t xml:space="preserve">, Alicia </w:t>
            </w:r>
            <w:proofErr w:type="spellStart"/>
            <w:r w:rsidR="00A14140" w:rsidRPr="00A14140">
              <w:t>Lalla</w:t>
            </w:r>
            <w:r>
              <w:t>na</w:t>
            </w:r>
            <w:proofErr w:type="spellEnd"/>
            <w:r>
              <w:t>, Belén Marzo (Micaela</w:t>
            </w:r>
            <w:r w:rsidR="00EB17D6">
              <w:t xml:space="preserve"> Maldonado</w:t>
            </w:r>
            <w:r>
              <w:t>),</w:t>
            </w:r>
            <w:r w:rsidR="00A14140" w:rsidRPr="00A14140">
              <w:t xml:space="preserve"> Laura Cárdenas profesora de estimulación</w:t>
            </w:r>
            <w:r>
              <w:t>.</w:t>
            </w:r>
          </w:p>
          <w:p w:rsidR="00A14140" w:rsidRPr="00A14140" w:rsidRDefault="00A14140" w:rsidP="00A14140">
            <w:r w:rsidRPr="00A14140">
              <w:t xml:space="preserve">Coordinadora: Alicia </w:t>
            </w:r>
            <w:proofErr w:type="spellStart"/>
            <w:r w:rsidRPr="00A14140">
              <w:t>Lallana</w:t>
            </w:r>
            <w:proofErr w:type="spellEnd"/>
          </w:p>
          <w:p w:rsidR="00A14140" w:rsidRPr="00A14140" w:rsidRDefault="00A14140" w:rsidP="00A14140"/>
          <w:p w:rsidR="001D77D9" w:rsidRPr="001D77D9" w:rsidRDefault="00A14140" w:rsidP="001D77D9">
            <w:r w:rsidRPr="00A14140">
              <w:t xml:space="preserve">Equipo de etapa EBO 2: </w:t>
            </w:r>
            <w:r w:rsidR="001D77D9">
              <w:t xml:space="preserve"> </w:t>
            </w:r>
            <w:r w:rsidR="001D77D9" w:rsidRPr="001D77D9">
              <w:t>G</w:t>
            </w:r>
            <w:r w:rsidR="001D77D9">
              <w:t xml:space="preserve">rupos:   6, 7, 8, 9, 10 y 11 </w:t>
            </w:r>
            <w:r w:rsidR="001D77D9" w:rsidRPr="001D77D9">
              <w:t xml:space="preserve"> </w:t>
            </w:r>
          </w:p>
          <w:p w:rsidR="001D77D9" w:rsidRDefault="001D77D9" w:rsidP="001D77D9">
            <w:r w:rsidRPr="001D77D9">
              <w:t>Integrantes:</w:t>
            </w:r>
            <w:r>
              <w:t xml:space="preserve"> Silvia</w:t>
            </w:r>
            <w:r w:rsidR="00EB17D6">
              <w:t xml:space="preserve"> Miranda</w:t>
            </w:r>
            <w:r>
              <w:t>, Raquel Aznar,</w:t>
            </w:r>
            <w:r w:rsidRPr="001D77D9">
              <w:t xml:space="preserve"> Nuria</w:t>
            </w:r>
            <w:r w:rsidR="00EB17D6">
              <w:t xml:space="preserve"> </w:t>
            </w:r>
            <w:proofErr w:type="spellStart"/>
            <w:r w:rsidR="00EB17D6">
              <w:t>Chicarro</w:t>
            </w:r>
            <w:proofErr w:type="spellEnd"/>
            <w:r w:rsidRPr="001D77D9">
              <w:t xml:space="preserve">, </w:t>
            </w:r>
            <w:r>
              <w:t>Ana del Barrio, Javier</w:t>
            </w:r>
            <w:r w:rsidR="00EB17D6">
              <w:t xml:space="preserve"> Ruiz</w:t>
            </w:r>
            <w:r>
              <w:t>, Andrea</w:t>
            </w:r>
            <w:r w:rsidR="00EB17D6">
              <w:t xml:space="preserve"> </w:t>
            </w:r>
            <w:proofErr w:type="spellStart"/>
            <w:r w:rsidR="00A66CA8">
              <w:t>Munárriz</w:t>
            </w:r>
            <w:proofErr w:type="spellEnd"/>
            <w:r w:rsidR="00A66CA8">
              <w:t>.</w:t>
            </w:r>
          </w:p>
          <w:p w:rsidR="00A14140" w:rsidRPr="00A14140" w:rsidRDefault="00A14140" w:rsidP="00A14140">
            <w:r w:rsidRPr="00A14140">
              <w:t>Coordinadora: Nuria Chicharro.</w:t>
            </w:r>
          </w:p>
          <w:p w:rsidR="00A14140" w:rsidRPr="00A14140" w:rsidRDefault="00A14140" w:rsidP="00A14140"/>
          <w:p w:rsidR="001D77D9" w:rsidRPr="001D77D9" w:rsidRDefault="001D77D9" w:rsidP="001D77D9">
            <w:r w:rsidRPr="001D77D9">
              <w:lastRenderedPageBreak/>
              <w:t>Equipo de P.T.V.A:</w:t>
            </w:r>
          </w:p>
          <w:p w:rsidR="001D77D9" w:rsidRPr="001D77D9" w:rsidRDefault="001D77D9" w:rsidP="001D77D9">
            <w:r w:rsidRPr="001D77D9">
              <w:t xml:space="preserve">Grupos: </w:t>
            </w:r>
            <w:r w:rsidR="00EB17D6">
              <w:t>12, 13, 14 y 15</w:t>
            </w:r>
            <w:r w:rsidRPr="001D77D9">
              <w:t>.</w:t>
            </w:r>
          </w:p>
          <w:p w:rsidR="00EB17D6" w:rsidRDefault="001D77D9" w:rsidP="001D77D9">
            <w:r w:rsidRPr="001D77D9">
              <w:t xml:space="preserve">Integrantes: </w:t>
            </w:r>
            <w:r w:rsidR="00EB17D6">
              <w:t xml:space="preserve">Elena Nieto, Lidia Ruiz, Marta Ramos y Laura </w:t>
            </w:r>
            <w:proofErr w:type="spellStart"/>
            <w:r w:rsidR="00A66CA8">
              <w:t>Mendivil</w:t>
            </w:r>
            <w:proofErr w:type="spellEnd"/>
            <w:r w:rsidR="00A66CA8">
              <w:t>.</w:t>
            </w:r>
          </w:p>
          <w:p w:rsidR="001D77D9" w:rsidRPr="001D77D9" w:rsidRDefault="001D77D9" w:rsidP="001D77D9">
            <w:r w:rsidRPr="001D77D9">
              <w:t>Coordinador: Julen</w:t>
            </w:r>
            <w:r w:rsidR="00EB17D6">
              <w:t xml:space="preserve"> Díaz</w:t>
            </w:r>
          </w:p>
          <w:p w:rsidR="001D77D9" w:rsidRPr="001D77D9" w:rsidRDefault="001D77D9" w:rsidP="001D77D9"/>
          <w:p w:rsidR="001D77D9" w:rsidRPr="001D77D9" w:rsidRDefault="001D77D9" w:rsidP="001D77D9">
            <w:r w:rsidRPr="001D77D9">
              <w:t>Equipo de F.P.E.:</w:t>
            </w:r>
          </w:p>
          <w:p w:rsidR="001D77D9" w:rsidRPr="001D77D9" w:rsidRDefault="001D77D9" w:rsidP="001D77D9">
            <w:r w:rsidRPr="001D77D9">
              <w:t xml:space="preserve">Grupos: </w:t>
            </w:r>
            <w:r w:rsidR="00EB17D6">
              <w:t xml:space="preserve">16, </w:t>
            </w:r>
            <w:r w:rsidRPr="001D77D9">
              <w:t>17 y 18.</w:t>
            </w:r>
          </w:p>
          <w:p w:rsidR="001D77D9" w:rsidRPr="001D77D9" w:rsidRDefault="00EB17D6" w:rsidP="001D77D9">
            <w:r>
              <w:t xml:space="preserve">Integrantes: Sara </w:t>
            </w:r>
            <w:proofErr w:type="spellStart"/>
            <w:r>
              <w:t>Alava</w:t>
            </w:r>
            <w:proofErr w:type="spellEnd"/>
            <w:r>
              <w:t xml:space="preserve">, Carlos Carro, </w:t>
            </w:r>
            <w:proofErr w:type="spellStart"/>
            <w:r>
              <w:t>Josebe</w:t>
            </w:r>
            <w:proofErr w:type="spellEnd"/>
            <w:r>
              <w:t xml:space="preserve"> </w:t>
            </w:r>
            <w:proofErr w:type="spellStart"/>
            <w:r>
              <w:t>Arroqui</w:t>
            </w:r>
            <w:proofErr w:type="spellEnd"/>
            <w:r>
              <w:t xml:space="preserve">, Jesús </w:t>
            </w:r>
            <w:proofErr w:type="spellStart"/>
            <w:r>
              <w:t>Puelma</w:t>
            </w:r>
            <w:proofErr w:type="spellEnd"/>
            <w:r>
              <w:t xml:space="preserve">, José Luis </w:t>
            </w:r>
            <w:proofErr w:type="spellStart"/>
            <w:r>
              <w:t>Gamen</w:t>
            </w:r>
            <w:proofErr w:type="spellEnd"/>
            <w:r w:rsidR="001D77D9" w:rsidRPr="001D77D9">
              <w:t xml:space="preserve">, </w:t>
            </w:r>
            <w:r w:rsidR="00A66CA8" w:rsidRPr="001D77D9">
              <w:t xml:space="preserve">Carmen </w:t>
            </w:r>
            <w:r w:rsidR="00A66CA8">
              <w:t>Hidalgo</w:t>
            </w:r>
            <w:r>
              <w:t>,</w:t>
            </w:r>
            <w:r w:rsidR="00DE3DA7">
              <w:t xml:space="preserve"> Alicia </w:t>
            </w:r>
            <w:proofErr w:type="spellStart"/>
            <w:r w:rsidR="00DE3DA7">
              <w:t>Cornago</w:t>
            </w:r>
            <w:proofErr w:type="spellEnd"/>
            <w:r w:rsidR="00DE3DA7">
              <w:t>,</w:t>
            </w:r>
            <w:r w:rsidR="001D77D9" w:rsidRPr="001D77D9">
              <w:t xml:space="preserve"> Berta</w:t>
            </w:r>
            <w:r>
              <w:t xml:space="preserve"> Gómez.</w:t>
            </w:r>
          </w:p>
          <w:p w:rsidR="001D77D9" w:rsidRPr="001D77D9" w:rsidRDefault="00EB17D6" w:rsidP="001D77D9">
            <w:r>
              <w:t>Coordinador: Carlos Carro</w:t>
            </w:r>
          </w:p>
          <w:p w:rsidR="00A14140" w:rsidRDefault="00A14140" w:rsidP="00B47941"/>
          <w:p w:rsidR="00A14140" w:rsidRDefault="00A14140" w:rsidP="00B47941"/>
          <w:p w:rsidR="00DE3DA7" w:rsidRPr="00DE3DA7" w:rsidRDefault="00DE3DA7" w:rsidP="00DE3DA7">
            <w:r w:rsidRPr="00DE3DA7">
              <w:t>Procedemos a nombrar los miembros de la Comisión de Coo</w:t>
            </w:r>
            <w:r>
              <w:t xml:space="preserve">rdinación Pedagógica: </w:t>
            </w:r>
            <w:r w:rsidRPr="00DE3DA7">
              <w:t xml:space="preserve"> estará formada por los miembros del equipo directivo José Luis </w:t>
            </w:r>
            <w:proofErr w:type="spellStart"/>
            <w:r w:rsidRPr="00DE3DA7">
              <w:t>Gamen</w:t>
            </w:r>
            <w:proofErr w:type="spellEnd"/>
            <w:r w:rsidRPr="00DE3DA7">
              <w:t xml:space="preserve">, Abel Zardoya, Berta Gómez, los coordinadores de las diferentes etapas educativas Alicia </w:t>
            </w:r>
            <w:proofErr w:type="spellStart"/>
            <w:r w:rsidRPr="00DE3DA7">
              <w:t>Lallana</w:t>
            </w:r>
            <w:proofErr w:type="spellEnd"/>
            <w:r w:rsidRPr="00DE3DA7">
              <w:t xml:space="preserve">, Nuria Chicharro, Julen Díaz, </w:t>
            </w:r>
            <w:r>
              <w:t>Carlos Carro</w:t>
            </w:r>
            <w:r w:rsidRPr="00DE3DA7">
              <w:t>, la orie</w:t>
            </w:r>
            <w:r>
              <w:t xml:space="preserve">ntadora </w:t>
            </w:r>
            <w:proofErr w:type="spellStart"/>
            <w:r>
              <w:t>July</w:t>
            </w:r>
            <w:proofErr w:type="spellEnd"/>
            <w:r>
              <w:t xml:space="preserve"> Solano, Mónica Delgado </w:t>
            </w:r>
            <w:r w:rsidRPr="00DE3DA7">
              <w:t>profesora A.L. queda pendiente nombrar al representante del Personal de Atención Educativa Complementaria.</w:t>
            </w:r>
          </w:p>
          <w:p w:rsidR="00DE3DA7" w:rsidRDefault="00DE3DA7" w:rsidP="00DE3DA7">
            <w:r w:rsidRPr="00DE3DA7">
              <w:t xml:space="preserve">Coordinador: José Luis </w:t>
            </w:r>
            <w:proofErr w:type="spellStart"/>
            <w:r w:rsidRPr="00DE3DA7">
              <w:t>Gamen</w:t>
            </w:r>
            <w:proofErr w:type="spellEnd"/>
            <w:r w:rsidRPr="00DE3DA7">
              <w:t>.</w:t>
            </w:r>
          </w:p>
          <w:p w:rsidR="00DF5867" w:rsidRDefault="00DF5867" w:rsidP="00DE3DA7"/>
          <w:p w:rsidR="00DF5867" w:rsidRPr="00DE3DA7" w:rsidRDefault="00DF5867" w:rsidP="00DE3DA7">
            <w:r w:rsidRPr="00DF5867">
              <w:t xml:space="preserve">El grupo de trabajo de P.C.C. de E.B.O estará compuesto las coordinadoras de las etapas E.B.O. 1 y E.B.O. 2 Alicia </w:t>
            </w:r>
            <w:proofErr w:type="spellStart"/>
            <w:r w:rsidRPr="00DF5867">
              <w:t>Lallana</w:t>
            </w:r>
            <w:proofErr w:type="spellEnd"/>
            <w:r w:rsidRPr="00DF5867">
              <w:t xml:space="preserve"> y Nuria Chicharro, el jefe de estudios Abel Zardoya</w:t>
            </w:r>
            <w:r>
              <w:t xml:space="preserve"> y la orientadora </w:t>
            </w:r>
            <w:proofErr w:type="spellStart"/>
            <w:r>
              <w:t>July</w:t>
            </w:r>
            <w:proofErr w:type="spellEnd"/>
            <w:r>
              <w:t xml:space="preserve"> Solano.</w:t>
            </w:r>
          </w:p>
          <w:p w:rsidR="00B47941" w:rsidRDefault="00B47941" w:rsidP="00B47941"/>
          <w:p w:rsidR="00DE3DA7" w:rsidRPr="00DE3DA7" w:rsidRDefault="00DE3DA7" w:rsidP="00DE3DA7">
            <w:r w:rsidRPr="00DE3DA7">
              <w:t>Los miembros de la U.A.E. serán:</w:t>
            </w:r>
            <w:r>
              <w:t xml:space="preserve"> la </w:t>
            </w:r>
            <w:r w:rsidRPr="00DE3DA7">
              <w:t xml:space="preserve">orientadora </w:t>
            </w:r>
            <w:proofErr w:type="spellStart"/>
            <w:r w:rsidRPr="00DE3DA7">
              <w:t>July</w:t>
            </w:r>
            <w:proofErr w:type="spellEnd"/>
            <w:r w:rsidRPr="00DE3DA7">
              <w:t xml:space="preserve"> Solano</w:t>
            </w:r>
            <w:r>
              <w:t xml:space="preserve">, </w:t>
            </w:r>
            <w:r w:rsidRPr="00DE3DA7">
              <w:t xml:space="preserve">PT tutor del alumno/a del caso a tratar, los profesionales precisos según el tema a tratar, especialistas, enfermera, </w:t>
            </w:r>
            <w:proofErr w:type="spellStart"/>
            <w:r w:rsidRPr="00DE3DA7">
              <w:t>fisio</w:t>
            </w:r>
            <w:proofErr w:type="spellEnd"/>
            <w:r w:rsidRPr="00DE3DA7">
              <w:t>, un miembro del equipo directivo, en su caso.</w:t>
            </w:r>
          </w:p>
          <w:p w:rsidR="00B47941" w:rsidRDefault="00DE3DA7" w:rsidP="00DE3DA7">
            <w:r>
              <w:t xml:space="preserve">Coordinadora: </w:t>
            </w:r>
            <w:proofErr w:type="spellStart"/>
            <w:r>
              <w:t>July</w:t>
            </w:r>
            <w:proofErr w:type="spellEnd"/>
            <w:r>
              <w:t xml:space="preserve"> Solano</w:t>
            </w:r>
          </w:p>
          <w:p w:rsidR="00B47941" w:rsidRDefault="00B47941" w:rsidP="00B47941"/>
          <w:p w:rsidR="00DE3DA7" w:rsidRPr="00DE3DA7" w:rsidRDefault="00DE3DA7" w:rsidP="00DE3DA7">
            <w:r w:rsidRPr="00DE3DA7">
              <w:t xml:space="preserve">La Comisión de Convivencia estará formada por los siguientes miembros: el director José Luis </w:t>
            </w:r>
            <w:proofErr w:type="spellStart"/>
            <w:r w:rsidRPr="00DE3DA7">
              <w:t>Gamen</w:t>
            </w:r>
            <w:proofErr w:type="spellEnd"/>
            <w:r w:rsidRPr="00DE3DA7">
              <w:t xml:space="preserve">, dos profesoras </w:t>
            </w:r>
            <w:r>
              <w:t xml:space="preserve">Berta Gómez Aragón y Begoña </w:t>
            </w:r>
            <w:proofErr w:type="spellStart"/>
            <w:r>
              <w:t>Imaz</w:t>
            </w:r>
            <w:proofErr w:type="spellEnd"/>
            <w:r>
              <w:t xml:space="preserve">, la orientadora </w:t>
            </w:r>
            <w:proofErr w:type="spellStart"/>
            <w:r>
              <w:t>July</w:t>
            </w:r>
            <w:proofErr w:type="spellEnd"/>
            <w:r>
              <w:t xml:space="preserve"> Solano</w:t>
            </w:r>
            <w:r w:rsidRPr="00DE3DA7">
              <w:t xml:space="preserve">, dos miembros del PAEC, enfermera Ana </w:t>
            </w:r>
            <w:proofErr w:type="spellStart"/>
            <w:r w:rsidRPr="00DE3DA7">
              <w:t>Durana</w:t>
            </w:r>
            <w:proofErr w:type="spellEnd"/>
            <w:r w:rsidRPr="00DE3DA7">
              <w:t xml:space="preserve"> y un EAE, y un presentante de padres y madres </w:t>
            </w:r>
            <w:proofErr w:type="spellStart"/>
            <w:r w:rsidRPr="00DE3DA7">
              <w:t>Idoya</w:t>
            </w:r>
            <w:proofErr w:type="spellEnd"/>
            <w:r w:rsidRPr="00DE3DA7">
              <w:t xml:space="preserve"> Jiménez. </w:t>
            </w:r>
          </w:p>
          <w:p w:rsidR="00DE3DA7" w:rsidRDefault="00DE3DA7" w:rsidP="00DE3DA7">
            <w:r w:rsidRPr="00DE3DA7">
              <w:t>Coordinadora: Berta Gómez.</w:t>
            </w:r>
          </w:p>
          <w:p w:rsidR="00DE3DA7" w:rsidRPr="00B47941" w:rsidRDefault="00DE3DA7" w:rsidP="00DE3DA7"/>
          <w:p w:rsidR="00B47941" w:rsidRDefault="00DE3DA7" w:rsidP="00B47941">
            <w:r w:rsidRPr="00DE3DA7">
              <w:t xml:space="preserve">El equipo de </w:t>
            </w:r>
            <w:proofErr w:type="spellStart"/>
            <w:r w:rsidRPr="00DE3DA7">
              <w:t>Skolae</w:t>
            </w:r>
            <w:proofErr w:type="spellEnd"/>
            <w:r w:rsidRPr="00DE3DA7">
              <w:t xml:space="preserve"> este curso estará integrado por las siguientes personas: Abel Zardoya como representante del equipo dire</w:t>
            </w:r>
            <w:r>
              <w:t xml:space="preserve">ctivo, </w:t>
            </w:r>
            <w:r w:rsidRPr="00DE3DA7">
              <w:t>Maite Azcona profesora de</w:t>
            </w:r>
            <w:r>
              <w:t xml:space="preserve"> música, y los profesores Cami</w:t>
            </w:r>
            <w:r w:rsidR="00A66CA8">
              <w:t xml:space="preserve">no </w:t>
            </w:r>
            <w:proofErr w:type="spellStart"/>
            <w:r w:rsidR="00A66CA8">
              <w:t>Zorraquino</w:t>
            </w:r>
            <w:proofErr w:type="spellEnd"/>
            <w:r w:rsidR="00A66CA8">
              <w:t xml:space="preserve">, Gabriel </w:t>
            </w:r>
            <w:proofErr w:type="spellStart"/>
            <w:proofErr w:type="gramStart"/>
            <w:r w:rsidR="00A66CA8">
              <w:t>Salaberri</w:t>
            </w:r>
            <w:proofErr w:type="spellEnd"/>
            <w:r>
              <w:t xml:space="preserve"> ,</w:t>
            </w:r>
            <w:proofErr w:type="gramEnd"/>
            <w:r>
              <w:t xml:space="preserve"> </w:t>
            </w:r>
            <w:r w:rsidRPr="00DE3DA7">
              <w:t xml:space="preserve">Laura </w:t>
            </w:r>
            <w:proofErr w:type="spellStart"/>
            <w:r w:rsidRPr="00DE3DA7">
              <w:t>Mendivil</w:t>
            </w:r>
            <w:proofErr w:type="spellEnd"/>
            <w:r w:rsidRPr="00DE3DA7">
              <w:t>.</w:t>
            </w:r>
          </w:p>
          <w:p w:rsidR="00DE3DA7" w:rsidRDefault="00DF5867" w:rsidP="00B47941">
            <w:r>
              <w:t>Coordinadora:</w:t>
            </w:r>
            <w:r w:rsidR="00DE3DA7">
              <w:t xml:space="preserve"> Laura </w:t>
            </w:r>
            <w:proofErr w:type="spellStart"/>
            <w:r w:rsidR="00DE3DA7">
              <w:t>Mendivil</w:t>
            </w:r>
            <w:proofErr w:type="spellEnd"/>
            <w:r w:rsidR="00DE3DA7">
              <w:t>.</w:t>
            </w:r>
          </w:p>
          <w:p w:rsidR="00DF5867" w:rsidRDefault="00DF5867" w:rsidP="00B47941"/>
          <w:p w:rsidR="00DF5867" w:rsidRPr="00B47941" w:rsidRDefault="00DF5867" w:rsidP="00B47941"/>
          <w:p w:rsidR="00DF5867" w:rsidRPr="00DF5867" w:rsidRDefault="00DF5867" w:rsidP="00DF5867">
            <w:r w:rsidRPr="00DF5867">
              <w:t xml:space="preserve">Equipo </w:t>
            </w:r>
            <w:proofErr w:type="spellStart"/>
            <w:r w:rsidRPr="00DF5867">
              <w:t>transdisciplinar</w:t>
            </w:r>
            <w:proofErr w:type="spellEnd"/>
            <w:r w:rsidRPr="00DF5867">
              <w:t xml:space="preserve">: Laura Cárdenas, Elena Codón, </w:t>
            </w:r>
            <w:r>
              <w:t xml:space="preserve">Begoña </w:t>
            </w:r>
            <w:proofErr w:type="spellStart"/>
            <w:r>
              <w:t>Imaz</w:t>
            </w:r>
            <w:proofErr w:type="spellEnd"/>
            <w:r>
              <w:t xml:space="preserve">, Lidia Ruiz, </w:t>
            </w:r>
            <w:r w:rsidRPr="00DF5867">
              <w:t>Berta</w:t>
            </w:r>
            <w:r>
              <w:t xml:space="preserve"> Gómez, César Escudero, Marisa Rodrigo</w:t>
            </w:r>
            <w:r w:rsidRPr="00DF5867">
              <w:t xml:space="preserve">. </w:t>
            </w:r>
          </w:p>
          <w:p w:rsidR="00B47941" w:rsidRDefault="00B47941" w:rsidP="00B47941"/>
          <w:p w:rsidR="00DF5867" w:rsidRPr="00DF5867" w:rsidRDefault="00DF5867" w:rsidP="00DF5867">
            <w:r w:rsidRPr="00DF5867">
              <w:t>Equipo de A. L.:</w:t>
            </w:r>
          </w:p>
          <w:p w:rsidR="00DF5867" w:rsidRPr="00DF5867" w:rsidRDefault="00DF5867" w:rsidP="00DF5867">
            <w:r w:rsidRPr="00DF5867">
              <w:t>Integrantes: Be</w:t>
            </w:r>
            <w:r>
              <w:t xml:space="preserve">goña </w:t>
            </w:r>
            <w:proofErr w:type="spellStart"/>
            <w:r>
              <w:t>Imaz</w:t>
            </w:r>
            <w:proofErr w:type="spellEnd"/>
            <w:r>
              <w:t>, Elena Codón, Mónica D</w:t>
            </w:r>
            <w:r w:rsidRPr="00DF5867">
              <w:t xml:space="preserve">elgado, </w:t>
            </w:r>
            <w:r>
              <w:t xml:space="preserve">Mari Cruz Sanz, </w:t>
            </w:r>
            <w:r w:rsidR="00FE5F1F">
              <w:t xml:space="preserve">Sonia </w:t>
            </w:r>
            <w:proofErr w:type="spellStart"/>
            <w:r w:rsidR="00FE5F1F">
              <w:t>Calavia</w:t>
            </w:r>
            <w:proofErr w:type="spellEnd"/>
            <w:r w:rsidR="00FE5F1F">
              <w:t xml:space="preserve">, Abel Zardoya y </w:t>
            </w:r>
            <w:proofErr w:type="spellStart"/>
            <w:r w:rsidR="00FE5F1F">
              <w:t>July</w:t>
            </w:r>
            <w:proofErr w:type="spellEnd"/>
            <w:r w:rsidR="00FE5F1F">
              <w:t xml:space="preserve"> Solano.</w:t>
            </w:r>
          </w:p>
          <w:p w:rsidR="00DF5867" w:rsidRDefault="00FE5F1F" w:rsidP="00DF5867">
            <w:r>
              <w:t>Coordinador: Mónica Delgado</w:t>
            </w:r>
          </w:p>
          <w:p w:rsidR="00FE5F1F" w:rsidRDefault="00FE5F1F" w:rsidP="00DF5867"/>
          <w:p w:rsidR="00FE5F1F" w:rsidRDefault="00FE5F1F" w:rsidP="00DF5867"/>
          <w:p w:rsidR="00FE5F1F" w:rsidRPr="00FE5F1F" w:rsidRDefault="00FE5F1F" w:rsidP="00FE5F1F">
            <w:r w:rsidRPr="00FE5F1F">
              <w:t>Responsable de formación se</w:t>
            </w:r>
            <w:r>
              <w:t xml:space="preserve">rá la orientadora </w:t>
            </w:r>
            <w:proofErr w:type="spellStart"/>
            <w:r>
              <w:t>July</w:t>
            </w:r>
            <w:proofErr w:type="spellEnd"/>
            <w:r>
              <w:t xml:space="preserve"> Solano</w:t>
            </w:r>
          </w:p>
          <w:p w:rsidR="00FE5F1F" w:rsidRPr="00FE5F1F" w:rsidRDefault="00FE5F1F" w:rsidP="00FE5F1F"/>
          <w:p w:rsidR="00FE5F1F" w:rsidRPr="00FE5F1F" w:rsidRDefault="00FE5F1F" w:rsidP="00FE5F1F">
            <w:r w:rsidRPr="00FE5F1F">
              <w:t>Coordinadora de biene</w:t>
            </w:r>
            <w:r>
              <w:t xml:space="preserve">star y protección: </w:t>
            </w:r>
            <w:proofErr w:type="spellStart"/>
            <w:r>
              <w:t>July</w:t>
            </w:r>
            <w:proofErr w:type="spellEnd"/>
            <w:r>
              <w:t xml:space="preserve"> Solano</w:t>
            </w:r>
            <w:r w:rsidRPr="00FE5F1F">
              <w:t>.</w:t>
            </w:r>
          </w:p>
          <w:p w:rsidR="00FE5F1F" w:rsidRPr="00FE5F1F" w:rsidRDefault="00FE5F1F" w:rsidP="00FE5F1F"/>
          <w:p w:rsidR="00FE5F1F" w:rsidRDefault="00FE5F1F" w:rsidP="00FE5F1F">
            <w:r w:rsidRPr="00FE5F1F">
              <w:t>Formación en centros de trabajo, FCT.</w:t>
            </w:r>
            <w:r>
              <w:t xml:space="preserve">: Jesús </w:t>
            </w:r>
            <w:proofErr w:type="spellStart"/>
            <w:r>
              <w:t>Puelma</w:t>
            </w:r>
            <w:proofErr w:type="spellEnd"/>
            <w:r w:rsidRPr="00FE5F1F">
              <w:t>.</w:t>
            </w:r>
          </w:p>
          <w:p w:rsidR="009F500A" w:rsidRDefault="009F500A" w:rsidP="00FE5F1F"/>
          <w:p w:rsidR="009F500A" w:rsidRPr="00FE5F1F" w:rsidRDefault="009F500A" w:rsidP="00FE5F1F">
            <w:r>
              <w:lastRenderedPageBreak/>
              <w:t xml:space="preserve">Responsable de formación: </w:t>
            </w:r>
            <w:proofErr w:type="spellStart"/>
            <w:r>
              <w:t>July</w:t>
            </w:r>
            <w:proofErr w:type="spellEnd"/>
            <w:r>
              <w:t xml:space="preserve"> Solano</w:t>
            </w:r>
          </w:p>
          <w:p w:rsidR="00FE5F1F" w:rsidRPr="00FE5F1F" w:rsidRDefault="00FE5F1F" w:rsidP="00FE5F1F"/>
          <w:p w:rsidR="00FE5F1F" w:rsidRDefault="00FE5F1F" w:rsidP="00FE5F1F">
            <w:r w:rsidRPr="00FE5F1F">
              <w:t>Responsable del servicio de comedor y encargada: Berta Gómez Aragón</w:t>
            </w:r>
            <w:r w:rsidR="009F500A">
              <w:t>.</w:t>
            </w:r>
          </w:p>
          <w:p w:rsidR="009F500A" w:rsidRDefault="009F500A" w:rsidP="00FE5F1F"/>
          <w:p w:rsidR="009F500A" w:rsidRDefault="009F500A" w:rsidP="00FE5F1F">
            <w:r w:rsidRPr="009F500A">
              <w:t>Profesor cuidador voluntario para comedor: Ana del Barrio</w:t>
            </w:r>
          </w:p>
          <w:p w:rsidR="009F500A" w:rsidRDefault="009F500A" w:rsidP="00FE5F1F"/>
          <w:p w:rsidR="009F500A" w:rsidRDefault="009F500A" w:rsidP="00FE5F1F">
            <w:r w:rsidRPr="009F500A">
              <w:t>Responsable salida de transporte: Javier Ruiz Ortega.</w:t>
            </w:r>
          </w:p>
          <w:p w:rsidR="009F500A" w:rsidRDefault="009F500A" w:rsidP="00FE5F1F"/>
          <w:p w:rsidR="00B47941" w:rsidRPr="00B47941" w:rsidRDefault="00B47941" w:rsidP="00B47941"/>
          <w:p w:rsidR="009F500A" w:rsidRDefault="00B47941" w:rsidP="00FE5F1F">
            <w:proofErr w:type="spellStart"/>
            <w:r>
              <w:t>Ikasnova</w:t>
            </w:r>
            <w:proofErr w:type="spellEnd"/>
            <w:r w:rsidRPr="00B47941">
              <w:t xml:space="preserve"> +Transformación Digital de centro (incluye PDC)</w:t>
            </w:r>
            <w:r w:rsidR="00FE5F1F">
              <w:t xml:space="preserve">. </w:t>
            </w:r>
          </w:p>
          <w:p w:rsidR="00FE5F1F" w:rsidRPr="00FE5F1F" w:rsidRDefault="00FE5F1F" w:rsidP="00FE5F1F">
            <w:r w:rsidRPr="00FE5F1F">
              <w:t>Plan Digital de centro:</w:t>
            </w:r>
          </w:p>
          <w:p w:rsidR="00FE5F1F" w:rsidRPr="00FE5F1F" w:rsidRDefault="00FE5F1F" w:rsidP="00FE5F1F">
            <w:r w:rsidRPr="00FE5F1F">
              <w:t>Representantes de profesorado: Patricia Clemente, Be</w:t>
            </w:r>
            <w:r>
              <w:t xml:space="preserve">goña </w:t>
            </w:r>
            <w:proofErr w:type="spellStart"/>
            <w:r>
              <w:t>Imaz</w:t>
            </w:r>
            <w:proofErr w:type="spellEnd"/>
            <w:r w:rsidR="009F500A">
              <w:t xml:space="preserve">, Gabriel </w:t>
            </w:r>
            <w:proofErr w:type="spellStart"/>
            <w:r w:rsidR="009F500A">
              <w:t>Salaberri</w:t>
            </w:r>
            <w:proofErr w:type="spellEnd"/>
            <w:r w:rsidR="009F500A">
              <w:t>.</w:t>
            </w:r>
          </w:p>
          <w:p w:rsidR="00FE5F1F" w:rsidRPr="00FE5F1F" w:rsidRDefault="00FE5F1F" w:rsidP="00FE5F1F">
            <w:r w:rsidRPr="00FE5F1F">
              <w:t xml:space="preserve">Representante del equipo Directivo: José Luis </w:t>
            </w:r>
            <w:proofErr w:type="spellStart"/>
            <w:r w:rsidRPr="00FE5F1F">
              <w:t>Gamen</w:t>
            </w:r>
            <w:proofErr w:type="spellEnd"/>
            <w:r w:rsidRPr="00FE5F1F">
              <w:t>.</w:t>
            </w:r>
          </w:p>
          <w:p w:rsidR="009F500A" w:rsidRDefault="009F500A" w:rsidP="00FE5F1F">
            <w:r>
              <w:t xml:space="preserve">Responsable de </w:t>
            </w:r>
            <w:r w:rsidR="00FE5F1F" w:rsidRPr="00FE5F1F">
              <w:t xml:space="preserve">Tecnologías Educativas: </w:t>
            </w:r>
            <w:r>
              <w:t>Patricia Clemente</w:t>
            </w:r>
          </w:p>
          <w:p w:rsidR="009F500A" w:rsidRDefault="009F500A" w:rsidP="00FE5F1F">
            <w:r>
              <w:t>Responsable de protección de datos</w:t>
            </w:r>
            <w:r w:rsidRPr="009F500A">
              <w:t>: Patricia Clemente</w:t>
            </w:r>
          </w:p>
          <w:p w:rsidR="00FE5F1F" w:rsidRPr="00FE5F1F" w:rsidRDefault="009F500A" w:rsidP="00FE5F1F">
            <w:r>
              <w:t xml:space="preserve">Responsable de </w:t>
            </w:r>
            <w:proofErr w:type="spellStart"/>
            <w:r>
              <w:t>Ikasnova</w:t>
            </w:r>
            <w:proofErr w:type="spellEnd"/>
            <w:r>
              <w:t xml:space="preserve">: Begoña </w:t>
            </w:r>
            <w:proofErr w:type="spellStart"/>
            <w:r>
              <w:t>Imaz</w:t>
            </w:r>
            <w:proofErr w:type="spellEnd"/>
          </w:p>
          <w:p w:rsidR="00B47941" w:rsidRDefault="00B47941" w:rsidP="00FE5F1F"/>
          <w:p w:rsidR="00FE5F1F" w:rsidRPr="00B47941" w:rsidRDefault="00FE5F1F" w:rsidP="00B47941"/>
          <w:p w:rsidR="00B47941" w:rsidRDefault="00B47941" w:rsidP="00B47941">
            <w:r>
              <w:t>4</w:t>
            </w:r>
            <w:r w:rsidRPr="00B47941">
              <w:t>º) Informar de la planificación de las reuniones con familias.</w:t>
            </w:r>
          </w:p>
          <w:p w:rsidR="00FE5F1F" w:rsidRPr="00B47941" w:rsidRDefault="00FE5F1F" w:rsidP="00B47941">
            <w:r w:rsidRPr="00FE5F1F">
              <w:t xml:space="preserve"> Se mantendrán tres reuniones de tutorías con las familias, en el mes de octubre, al finalizar las reuniones de tutoría de grupos, y en los meses de febrero y junio coincidiendo con las dos evaluaciones. En la reunión de octubre se dará información general sobre el funcionamiento de centro, así como información más concreta sobre, horario de grupo, materiales, especialistas, etc.</w:t>
            </w:r>
            <w:r>
              <w:t xml:space="preserve"> Desde Jefatura de estudios se pasará guion explicativo y orientativo, con la información a trasladar a las familias.</w:t>
            </w:r>
          </w:p>
          <w:p w:rsidR="00B47941" w:rsidRDefault="00B47941" w:rsidP="00B47941"/>
          <w:p w:rsidR="00B47941" w:rsidRPr="00B47941" w:rsidRDefault="00B47941" w:rsidP="00B47941">
            <w:r>
              <w:t>5</w:t>
            </w:r>
            <w:r w:rsidRPr="00B47941">
              <w:t>º) Establecer fechas y procedimiento para la documentación del Plan Educativo del alumnado:</w:t>
            </w:r>
          </w:p>
          <w:p w:rsidR="00FE5F1F" w:rsidRDefault="00FE5F1F" w:rsidP="00B47941"/>
          <w:p w:rsidR="009F500A" w:rsidRDefault="009F500A" w:rsidP="009F500A">
            <w:r w:rsidRPr="009F500A">
              <w:t>Entrega de programaciones del alumnado: 15 de noviembre.</w:t>
            </w:r>
          </w:p>
          <w:p w:rsidR="009F500A" w:rsidRPr="009F500A" w:rsidRDefault="009F500A" w:rsidP="009F500A">
            <w:r w:rsidRPr="009F500A">
              <w:t>Entrega</w:t>
            </w:r>
            <w:r>
              <w:t xml:space="preserve"> de ficha síntesis: 25 de octubre</w:t>
            </w:r>
            <w:r w:rsidRPr="009F500A">
              <w:t>.</w:t>
            </w:r>
          </w:p>
          <w:p w:rsidR="009F500A" w:rsidRPr="009F500A" w:rsidRDefault="009F500A" w:rsidP="009F500A"/>
          <w:p w:rsidR="009F500A" w:rsidRPr="009F500A" w:rsidRDefault="009F500A" w:rsidP="009F500A">
            <w:r w:rsidRPr="009F500A">
              <w:t xml:space="preserve">Evaluación inicial, </w:t>
            </w:r>
            <w:r>
              <w:t>septiembre y octubre. Entrega 25</w:t>
            </w:r>
            <w:r w:rsidRPr="009F500A">
              <w:t xml:space="preserve"> de octubre</w:t>
            </w:r>
          </w:p>
          <w:p w:rsidR="009F500A" w:rsidRPr="009F500A" w:rsidRDefault="009F500A" w:rsidP="009F500A">
            <w:r w:rsidRPr="009F500A">
              <w:t>Coordinación de tutorías: del 25 de septiembre al 24 de octubre.</w:t>
            </w:r>
          </w:p>
          <w:p w:rsidR="009F500A" w:rsidRPr="009F500A" w:rsidRDefault="009F500A" w:rsidP="009F500A">
            <w:r w:rsidRPr="009F500A">
              <w:t>Reuniones con familias: una vez realizadas la coord. de tutorías.</w:t>
            </w:r>
          </w:p>
          <w:p w:rsidR="009F500A" w:rsidRPr="009F500A" w:rsidRDefault="009F500A" w:rsidP="009F500A">
            <w:r w:rsidRPr="009F500A">
              <w:t>1ª eva</w:t>
            </w:r>
            <w:r>
              <w:t>luación, entrega boletines el 14</w:t>
            </w:r>
            <w:r w:rsidRPr="009F500A">
              <w:t xml:space="preserve"> de febrero.</w:t>
            </w:r>
          </w:p>
          <w:p w:rsidR="009F500A" w:rsidRPr="009F500A" w:rsidRDefault="009F500A" w:rsidP="009F500A">
            <w:r w:rsidRPr="009F500A">
              <w:t>Coordinación de tutorías: Del 15 de enero al 8 de febrero.</w:t>
            </w:r>
          </w:p>
          <w:p w:rsidR="009F500A" w:rsidRPr="009F500A" w:rsidRDefault="009F500A" w:rsidP="009F500A">
            <w:r w:rsidRPr="009F500A">
              <w:t>Reuniones con familias: del 19 al 23 de febrero.</w:t>
            </w:r>
          </w:p>
          <w:p w:rsidR="009F500A" w:rsidRPr="009F500A" w:rsidRDefault="009F500A" w:rsidP="009F500A">
            <w:r w:rsidRPr="009F500A">
              <w:t>2ª evaluación, entrega boletines el 19 de junio.</w:t>
            </w:r>
          </w:p>
          <w:p w:rsidR="009F500A" w:rsidRPr="009F500A" w:rsidRDefault="009F500A" w:rsidP="009F500A">
            <w:r w:rsidRPr="009F500A">
              <w:t>Coordinac</w:t>
            </w:r>
            <w:r w:rsidR="009A691B">
              <w:t>ión de tutorías: del 15 de mayo al 17 de junio</w:t>
            </w:r>
            <w:r w:rsidRPr="009F500A">
              <w:t>.</w:t>
            </w:r>
          </w:p>
          <w:p w:rsidR="00FE5F1F" w:rsidRDefault="009A691B" w:rsidP="009F500A">
            <w:r>
              <w:t>Reuniones con familias: del 21 al 28</w:t>
            </w:r>
            <w:r w:rsidR="009F500A" w:rsidRPr="009F500A">
              <w:t xml:space="preserve"> de junio.</w:t>
            </w:r>
          </w:p>
          <w:p w:rsidR="00FE5F1F" w:rsidRDefault="00FE5F1F" w:rsidP="00FE5F1F"/>
          <w:p w:rsidR="00FE5F1F" w:rsidRDefault="00FE5F1F" w:rsidP="00FE5F1F"/>
          <w:p w:rsidR="00B47941" w:rsidRPr="00B47941" w:rsidRDefault="00B47941" w:rsidP="00B47941">
            <w:r>
              <w:t>6</w:t>
            </w:r>
            <w:r w:rsidRPr="00B47941">
              <w:t>º) Distribuir el contenido de trabajo para el horario semanal de permanencia.</w:t>
            </w:r>
          </w:p>
          <w:p w:rsidR="00B47941" w:rsidRDefault="00B47941" w:rsidP="00B47941"/>
          <w:p w:rsidR="009A691B" w:rsidRPr="009A691B" w:rsidRDefault="009A691B" w:rsidP="009A691B">
            <w:r w:rsidRPr="009A691B">
              <w:t>Será en horario de 8:00 h a 9:00 h.</w:t>
            </w:r>
          </w:p>
          <w:p w:rsidR="009A691B" w:rsidRPr="009A691B" w:rsidRDefault="009A691B" w:rsidP="009A691B">
            <w:r w:rsidRPr="009A691B">
              <w:t>Lunes: equipos de etapa, CCP, UAE, tutorías</w:t>
            </w:r>
          </w:p>
          <w:p w:rsidR="009A691B" w:rsidRPr="009A691B" w:rsidRDefault="009A691B" w:rsidP="009A691B">
            <w:r w:rsidRPr="009A691B">
              <w:t xml:space="preserve">Martes: reuniones con padres, equipo directivo con </w:t>
            </w:r>
            <w:proofErr w:type="spellStart"/>
            <w:r w:rsidRPr="009A691B">
              <w:t>EAEs</w:t>
            </w:r>
            <w:proofErr w:type="spellEnd"/>
            <w:r w:rsidRPr="009A691B">
              <w:t>, reuniones de comedor, comisión de convivencia, equipo de AL</w:t>
            </w:r>
          </w:p>
          <w:p w:rsidR="009A691B" w:rsidRPr="009A691B" w:rsidRDefault="009A691B" w:rsidP="009A691B">
            <w:r w:rsidRPr="009A691B">
              <w:t>Miércoles: Claustro, consejo escolar, plan digital de centro.</w:t>
            </w:r>
          </w:p>
          <w:p w:rsidR="009A691B" w:rsidRPr="009A691B" w:rsidRDefault="009A691B" w:rsidP="009A691B">
            <w:r w:rsidRPr="009A691B">
              <w:t xml:space="preserve">Jueves: PCC, equipo </w:t>
            </w:r>
            <w:proofErr w:type="spellStart"/>
            <w:r w:rsidRPr="009A691B">
              <w:t>transdiciplinar</w:t>
            </w:r>
            <w:proofErr w:type="spellEnd"/>
            <w:r w:rsidRPr="009A691B">
              <w:t xml:space="preserve">, </w:t>
            </w:r>
            <w:proofErr w:type="spellStart"/>
            <w:r w:rsidRPr="009A691B">
              <w:t>Skolae</w:t>
            </w:r>
            <w:proofErr w:type="spellEnd"/>
            <w:r w:rsidRPr="009A691B">
              <w:t>.</w:t>
            </w:r>
          </w:p>
          <w:p w:rsidR="009A691B" w:rsidRDefault="009A691B" w:rsidP="009A691B">
            <w:r w:rsidRPr="009A691B">
              <w:t>Viernes: formación</w:t>
            </w:r>
          </w:p>
          <w:p w:rsidR="009A691B" w:rsidRPr="00F93B31" w:rsidRDefault="009A691B" w:rsidP="009A691B"/>
          <w:p w:rsidR="00B47941" w:rsidRDefault="00B47941" w:rsidP="00B47941">
            <w:r>
              <w:t>7</w:t>
            </w:r>
            <w:r w:rsidRPr="00B47941">
              <w:t>º) Informar sobre el protocolo de absentismo escolar.</w:t>
            </w:r>
          </w:p>
          <w:p w:rsidR="009A691B" w:rsidRDefault="009A691B" w:rsidP="00B47941"/>
          <w:p w:rsidR="009A691B" w:rsidRPr="009A691B" w:rsidRDefault="009A691B" w:rsidP="009A691B">
            <w:r w:rsidRPr="009A691B">
              <w:lastRenderedPageBreak/>
              <w:t xml:space="preserve">Abel explica el protocolo de absentismo escolar, de forma general. Es necesario realizar el seguimiento de la asistencia de los alumnos/as desde la tutoría. Los tutores o tutoras son los responsables de efectuar las primeras actuaciones con las familias de los alumnos/as que acumulen faltas no justificadas. Serán ellos/as quienes solicitarán a las familias la justificación de las faltas. Se distinguen los siguientes tipos de absentismo: </w:t>
            </w:r>
          </w:p>
          <w:p w:rsidR="009A691B" w:rsidRPr="009A691B" w:rsidRDefault="009A691B" w:rsidP="009A691B"/>
          <w:p w:rsidR="009A691B" w:rsidRPr="009A691B" w:rsidRDefault="009A691B" w:rsidP="009A691B">
            <w:r w:rsidRPr="009A691B">
              <w:t xml:space="preserve">. - Absentismo leve, el absentismo es puntual, son falta de asistencia a determinados horas o días. Las faltas injustificadas de asistencia son inferiores al 25%. Se actúa a nivel interno, desde la tutoría. </w:t>
            </w:r>
          </w:p>
          <w:p w:rsidR="009A691B" w:rsidRPr="009A691B" w:rsidRDefault="009A691B" w:rsidP="009A691B">
            <w:r w:rsidRPr="009A691B">
              <w:t>. - Absentismo grave: las faltas injustificadas de asistencia a clase están comprendidas entre el 25 y el 50 % del horario. Es necesario intervenir desde el centro en coordinación con los Servicios Sociales, tomando medidas con la familia.</w:t>
            </w:r>
          </w:p>
          <w:p w:rsidR="009A691B" w:rsidRPr="009A691B" w:rsidRDefault="009A691B" w:rsidP="009A691B">
            <w:r w:rsidRPr="009A691B">
              <w:t>. - Absentismo muy grave: En este caso, las faltas injustificadas de asistencia a clase superan el 50 %. Es necesario intervenir desde el centro en coordinación con los Servicios Sociales, tomando medidas con la familia. Ellos, junto con la Jefatura de Estudios y Orientación, y en función del tipo de absentismo escolar que se presente, llevarán a cabo el protocolo de actuación de absentismo escolar.</w:t>
            </w:r>
          </w:p>
          <w:p w:rsidR="009A691B" w:rsidRPr="009A691B" w:rsidRDefault="009A691B" w:rsidP="009A691B">
            <w:r w:rsidRPr="009A691B">
              <w:t>Existe en el centro un modelo de justificante de faltas de asistencia que se facilitará a las familias para que lo traigan al centro debidamente cumplimentado cuando sea necesario.</w:t>
            </w:r>
          </w:p>
          <w:p w:rsidR="009A691B" w:rsidRPr="009A691B" w:rsidRDefault="009A691B" w:rsidP="009A691B"/>
          <w:p w:rsidR="009A691B" w:rsidRDefault="009A691B" w:rsidP="009A691B">
            <w:r w:rsidRPr="009A691B">
              <w:t>El co</w:t>
            </w:r>
            <w:r>
              <w:t xml:space="preserve">ntrol de asistencia, en EDUCA, </w:t>
            </w:r>
            <w:r w:rsidRPr="009A691B">
              <w:t>del alumnado lo llevará cada tutor.</w:t>
            </w:r>
          </w:p>
          <w:p w:rsidR="009A691B" w:rsidRDefault="009A691B" w:rsidP="009A691B"/>
          <w:p w:rsidR="009A691B" w:rsidRDefault="009A691B" w:rsidP="009A691B">
            <w:r>
              <w:t>8º) Distribución de los espacios.</w:t>
            </w:r>
          </w:p>
          <w:p w:rsidR="009A691B" w:rsidRPr="00B47941" w:rsidRDefault="00A66CA8" w:rsidP="009A691B">
            <w:r>
              <w:t>Se asigna</w:t>
            </w:r>
            <w:r w:rsidR="009A691B">
              <w:t xml:space="preserve"> la distribución de los diferentes espacios del centro: zonas comunes, aulas de grupos, aulas de conducta, etc.</w:t>
            </w:r>
          </w:p>
          <w:p w:rsidR="00B47941" w:rsidRPr="00F93B31" w:rsidRDefault="00B47941" w:rsidP="00B47941"/>
          <w:p w:rsidR="009A691B" w:rsidRDefault="009A691B" w:rsidP="00296B7D">
            <w:r>
              <w:t>9</w:t>
            </w:r>
            <w:r w:rsidR="00B47941" w:rsidRPr="00B47941">
              <w:t xml:space="preserve">º) Ruegos y preguntas.  </w:t>
            </w:r>
          </w:p>
          <w:p w:rsidR="009A691B" w:rsidRDefault="009A691B" w:rsidP="00296B7D"/>
          <w:p w:rsidR="00296B7D" w:rsidRDefault="009A691B" w:rsidP="00296B7D">
            <w:pPr>
              <w:rPr>
                <w:sz w:val="24"/>
                <w:szCs w:val="24"/>
              </w:rPr>
            </w:pPr>
            <w:r>
              <w:t xml:space="preserve">Ante la falta de ruegos ni preguntas finaliza esta reunión de claustro </w:t>
            </w:r>
            <w:r w:rsidR="00A66CA8">
              <w:t>del miércoles</w:t>
            </w:r>
            <w:r>
              <w:t xml:space="preserve"> 4 de septiembre de 2024.</w:t>
            </w:r>
            <w:r w:rsidR="00B47941" w:rsidRPr="00B47941">
              <w:t xml:space="preserve">    </w:t>
            </w:r>
            <w:r w:rsidR="00296B7D">
              <w:t xml:space="preserve"> </w:t>
            </w:r>
            <w:permEnd w:id="1636524144"/>
          </w:p>
          <w:p w:rsidR="00296B7D" w:rsidRDefault="00296B7D" w:rsidP="00296B7D">
            <w:pPr>
              <w:jc w:val="both"/>
            </w:pPr>
          </w:p>
          <w:p w:rsidR="00296B7D" w:rsidRDefault="00296B7D" w:rsidP="00296B7D">
            <w:pPr>
              <w:jc w:val="both"/>
            </w:pPr>
          </w:p>
          <w:p w:rsidR="00296B7D" w:rsidRDefault="00296B7D" w:rsidP="00296B7D">
            <w:pPr>
              <w:jc w:val="both"/>
            </w:pPr>
          </w:p>
          <w:p w:rsidR="00296B7D" w:rsidRDefault="00296B7D" w:rsidP="00296B7D">
            <w:pPr>
              <w:jc w:val="both"/>
            </w:pPr>
          </w:p>
          <w:p w:rsidR="00296B7D" w:rsidRPr="00701E89" w:rsidRDefault="00296B7D" w:rsidP="00296B7D">
            <w:pPr>
              <w:jc w:val="both"/>
              <w:rPr>
                <w:sz w:val="24"/>
                <w:szCs w:val="24"/>
              </w:rPr>
            </w:pPr>
          </w:p>
        </w:tc>
      </w:tr>
      <w:tr w:rsidR="00296B7D" w:rsidTr="0073264F">
        <w:trPr>
          <w:trHeight w:hRule="exact" w:val="1814"/>
        </w:trPr>
        <w:tc>
          <w:tcPr>
            <w:tcW w:w="11199" w:type="dxa"/>
            <w:gridSpan w:val="2"/>
            <w:tcMar>
              <w:left w:w="57" w:type="dxa"/>
              <w:right w:w="57" w:type="dxa"/>
            </w:tcMar>
          </w:tcPr>
          <w:p w:rsidR="00296B7D" w:rsidRPr="009F598E" w:rsidRDefault="00296B7D" w:rsidP="00296B7D">
            <w:pPr>
              <w:jc w:val="center"/>
              <w:rPr>
                <w:sz w:val="24"/>
                <w:szCs w:val="24"/>
              </w:rPr>
            </w:pPr>
            <w:r w:rsidRPr="008641AA">
              <w:rPr>
                <w:noProof/>
                <w:lang w:eastAsia="es-ES"/>
              </w:rPr>
              <w:lastRenderedPageBreak/>
              <w:drawing>
                <wp:anchor distT="0" distB="0" distL="114300" distR="114300" simplePos="0" relativeHeight="251673600" behindDoc="1" locked="0" layoutInCell="1" allowOverlap="1" wp14:anchorId="2A5E5E39" wp14:editId="01517725">
                  <wp:simplePos x="0" y="0"/>
                  <wp:positionH relativeFrom="column">
                    <wp:posOffset>4269740</wp:posOffset>
                  </wp:positionH>
                  <wp:positionV relativeFrom="paragraph">
                    <wp:posOffset>191250</wp:posOffset>
                  </wp:positionV>
                  <wp:extent cx="1823359" cy="765175"/>
                  <wp:effectExtent l="0" t="0" r="5715" b="0"/>
                  <wp:wrapNone/>
                  <wp:docPr id="2" name="Imagen 2" descr="E:\CURSO 2021-2022\SECRETARIA\CERTIFICADOS\FIRMA BERTA SIN S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CURSO 2021-2022\SECRETARIA\CERTIFICADOS\FIRMA BERTA SIN SELLO.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23359" cy="765175"/>
                          </a:xfrm>
                          <a:prstGeom prst="rect">
                            <a:avLst/>
                          </a:prstGeom>
                          <a:noFill/>
                          <a:ln>
                            <a:noFill/>
                          </a:ln>
                        </pic:spPr>
                      </pic:pic>
                    </a:graphicData>
                  </a:graphic>
                </wp:anchor>
              </w:drawing>
            </w:r>
            <w:r w:rsidRPr="009F598E">
              <w:rPr>
                <w:sz w:val="24"/>
                <w:szCs w:val="24"/>
              </w:rPr>
              <w:t>FIRMADO</w:t>
            </w:r>
          </w:p>
          <w:p w:rsidR="00296B7D" w:rsidRPr="009F598E" w:rsidRDefault="00296B7D" w:rsidP="00296B7D">
            <w:pPr>
              <w:jc w:val="both"/>
              <w:rPr>
                <w:sz w:val="24"/>
                <w:szCs w:val="24"/>
              </w:rPr>
            </w:pPr>
            <w:r w:rsidRPr="008641AA">
              <w:rPr>
                <w:noProof/>
                <w:lang w:eastAsia="es-ES"/>
              </w:rPr>
              <w:drawing>
                <wp:anchor distT="0" distB="0" distL="114300" distR="114300" simplePos="0" relativeHeight="251674624" behindDoc="1" locked="0" layoutInCell="1" allowOverlap="1" wp14:anchorId="2D547007" wp14:editId="1B5A8F1E">
                  <wp:simplePos x="0" y="0"/>
                  <wp:positionH relativeFrom="column">
                    <wp:posOffset>266398</wp:posOffset>
                  </wp:positionH>
                  <wp:positionV relativeFrom="paragraph">
                    <wp:posOffset>50165</wp:posOffset>
                  </wp:positionV>
                  <wp:extent cx="2185210" cy="719455"/>
                  <wp:effectExtent l="0" t="0" r="5715" b="4445"/>
                  <wp:wrapNone/>
                  <wp:docPr id="3" name="Imagen 3" descr="E:\CURSO 2021-2022\SECRETARIA\CERTIFICADOS\FIRMA JOSE 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CURSO 2021-2022\SECRETARIA\CERTIFICADOS\FIRMA JOSE LUIS.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88900" cy="720670"/>
                          </a:xfrm>
                          <a:prstGeom prst="rect">
                            <a:avLst/>
                          </a:prstGeom>
                          <a:noFill/>
                          <a:ln>
                            <a:noFill/>
                          </a:ln>
                        </pic:spPr>
                      </pic:pic>
                    </a:graphicData>
                  </a:graphic>
                </wp:anchor>
              </w:drawing>
            </w:r>
            <w:r>
              <w:rPr>
                <w:sz w:val="24"/>
                <w:szCs w:val="24"/>
              </w:rPr>
              <w:t xml:space="preserve">               </w:t>
            </w:r>
            <w:r w:rsidRPr="009F598E">
              <w:rPr>
                <w:sz w:val="24"/>
                <w:szCs w:val="24"/>
              </w:rPr>
              <w:t xml:space="preserve">EL DIRECTOR                                                       </w:t>
            </w:r>
            <w:r>
              <w:rPr>
                <w:sz w:val="24"/>
                <w:szCs w:val="24"/>
              </w:rPr>
              <w:t xml:space="preserve">                                           </w:t>
            </w:r>
            <w:r w:rsidRPr="009F598E">
              <w:rPr>
                <w:sz w:val="24"/>
                <w:szCs w:val="24"/>
              </w:rPr>
              <w:t>LA SECRETARIA</w:t>
            </w:r>
          </w:p>
          <w:p w:rsidR="00296B7D" w:rsidRPr="009F598E" w:rsidRDefault="00296B7D" w:rsidP="00296B7D">
            <w:pPr>
              <w:jc w:val="both"/>
              <w:rPr>
                <w:sz w:val="24"/>
                <w:szCs w:val="24"/>
              </w:rPr>
            </w:pPr>
          </w:p>
          <w:p w:rsidR="00296B7D" w:rsidRDefault="00296B7D" w:rsidP="00296B7D">
            <w:pPr>
              <w:jc w:val="both"/>
              <w:rPr>
                <w:sz w:val="24"/>
                <w:szCs w:val="24"/>
              </w:rPr>
            </w:pPr>
          </w:p>
          <w:p w:rsidR="00296B7D" w:rsidRPr="009F598E" w:rsidRDefault="00296B7D" w:rsidP="00296B7D">
            <w:pPr>
              <w:jc w:val="both"/>
              <w:rPr>
                <w:sz w:val="24"/>
                <w:szCs w:val="24"/>
              </w:rPr>
            </w:pPr>
          </w:p>
          <w:p w:rsidR="00296B7D" w:rsidRPr="008560A3" w:rsidRDefault="00296B7D" w:rsidP="00296B7D">
            <w:pPr>
              <w:jc w:val="both"/>
              <w:rPr>
                <w:sz w:val="24"/>
                <w:szCs w:val="24"/>
              </w:rPr>
            </w:pPr>
            <w:r w:rsidRPr="009F598E">
              <w:rPr>
                <w:sz w:val="24"/>
                <w:szCs w:val="24"/>
              </w:rPr>
              <w:t xml:space="preserve">Fdo. José Luis Gamen Petit                                            </w:t>
            </w:r>
            <w:r>
              <w:rPr>
                <w:sz w:val="24"/>
                <w:szCs w:val="24"/>
              </w:rPr>
              <w:t xml:space="preserve">                                     </w:t>
            </w:r>
            <w:r w:rsidRPr="009F598E">
              <w:rPr>
                <w:sz w:val="24"/>
                <w:szCs w:val="24"/>
              </w:rPr>
              <w:t>Fdo. Berta Gómez Aragón</w:t>
            </w:r>
          </w:p>
        </w:tc>
      </w:tr>
    </w:tbl>
    <w:p w:rsidR="00010804" w:rsidRDefault="00010804"/>
    <w:sectPr w:rsidR="00010804" w:rsidSect="002A140D">
      <w:footerReference w:type="default" r:id="rId85"/>
      <w:pgSz w:w="11906" w:h="16838"/>
      <w:pgMar w:top="510" w:right="624" w:bottom="39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6B" w:rsidRDefault="00F97F6B" w:rsidP="005A323B">
      <w:pPr>
        <w:spacing w:after="0" w:line="240" w:lineRule="auto"/>
      </w:pPr>
      <w:r>
        <w:separator/>
      </w:r>
    </w:p>
  </w:endnote>
  <w:endnote w:type="continuationSeparator" w:id="0">
    <w:p w:rsidR="00F97F6B" w:rsidRDefault="00F97F6B" w:rsidP="005A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6B" w:rsidRPr="00A12177" w:rsidRDefault="00F97F6B">
    <w:pPr>
      <w:pStyle w:val="Piedepgina"/>
      <w:jc w:val="center"/>
      <w:rPr>
        <w:b/>
        <w:caps/>
        <w:color w:val="C00000"/>
        <w:sz w:val="28"/>
        <w:szCs w:val="28"/>
      </w:rPr>
    </w:pPr>
    <w:r w:rsidRPr="00A12177">
      <w:rPr>
        <w:b/>
        <w:caps/>
        <w:color w:val="FF0000"/>
        <w:sz w:val="28"/>
        <w:szCs w:val="28"/>
      </w:rPr>
      <w:t>-</w:t>
    </w:r>
    <w:r w:rsidRPr="00A12177">
      <w:rPr>
        <w:b/>
        <w:caps/>
        <w:color w:val="FF0000"/>
        <w:sz w:val="24"/>
        <w:szCs w:val="24"/>
      </w:rPr>
      <w:fldChar w:fldCharType="begin"/>
    </w:r>
    <w:r w:rsidRPr="00A12177">
      <w:rPr>
        <w:b/>
        <w:caps/>
        <w:color w:val="FF0000"/>
        <w:sz w:val="24"/>
        <w:szCs w:val="24"/>
      </w:rPr>
      <w:instrText>PAGE   \* MERGEFORMAT</w:instrText>
    </w:r>
    <w:r w:rsidRPr="00A12177">
      <w:rPr>
        <w:b/>
        <w:caps/>
        <w:color w:val="FF0000"/>
        <w:sz w:val="24"/>
        <w:szCs w:val="24"/>
      </w:rPr>
      <w:fldChar w:fldCharType="separate"/>
    </w:r>
    <w:r w:rsidR="00A66CA8">
      <w:rPr>
        <w:b/>
        <w:caps/>
        <w:noProof/>
        <w:color w:val="FF0000"/>
        <w:sz w:val="24"/>
        <w:szCs w:val="24"/>
      </w:rPr>
      <w:t>5</w:t>
    </w:r>
    <w:r w:rsidRPr="00A12177">
      <w:rPr>
        <w:b/>
        <w:caps/>
        <w:color w:val="FF0000"/>
        <w:sz w:val="24"/>
        <w:szCs w:val="24"/>
      </w:rPr>
      <w:fldChar w:fldCharType="end"/>
    </w:r>
    <w:r w:rsidRPr="00A12177">
      <w:rPr>
        <w:b/>
        <w:caps/>
        <w:color w:val="FF0000"/>
        <w:sz w:val="24"/>
        <w:szCs w:val="24"/>
      </w:rPr>
      <w:t>-</w:t>
    </w:r>
  </w:p>
  <w:p w:rsidR="00F97F6B" w:rsidRDefault="00F97F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6B" w:rsidRDefault="00F97F6B" w:rsidP="005A323B">
      <w:pPr>
        <w:spacing w:after="0" w:line="240" w:lineRule="auto"/>
      </w:pPr>
      <w:r>
        <w:separator/>
      </w:r>
    </w:p>
  </w:footnote>
  <w:footnote w:type="continuationSeparator" w:id="0">
    <w:p w:rsidR="00F97F6B" w:rsidRDefault="00F97F6B" w:rsidP="005A3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4555"/>
    <w:multiLevelType w:val="hybridMultilevel"/>
    <w:tmpl w:val="07965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D16625"/>
    <w:multiLevelType w:val="hybridMultilevel"/>
    <w:tmpl w:val="BDCA8E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303E7A50"/>
    <w:multiLevelType w:val="hybridMultilevel"/>
    <w:tmpl w:val="48E4DF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D552CE"/>
    <w:multiLevelType w:val="hybridMultilevel"/>
    <w:tmpl w:val="F5D214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Y110YF6mbXM0nWiRlJjB3iF2GBz0BvbscDBCCiCSM5Bt3+dALY6Xwmx5L9bAqDMQHSWl7x+JVDX+kBW2etXx0Q==" w:salt="tXbrS9odhQNV9s6T+rUEBA=="/>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89"/>
    <w:rsid w:val="000068D1"/>
    <w:rsid w:val="00010804"/>
    <w:rsid w:val="00025074"/>
    <w:rsid w:val="00055CE5"/>
    <w:rsid w:val="000A7939"/>
    <w:rsid w:val="000C7A41"/>
    <w:rsid w:val="000D4782"/>
    <w:rsid w:val="00136E89"/>
    <w:rsid w:val="00154503"/>
    <w:rsid w:val="00164285"/>
    <w:rsid w:val="001767B8"/>
    <w:rsid w:val="00181F32"/>
    <w:rsid w:val="0019012C"/>
    <w:rsid w:val="001D2E0C"/>
    <w:rsid w:val="001D77D9"/>
    <w:rsid w:val="001E2B0A"/>
    <w:rsid w:val="00206A47"/>
    <w:rsid w:val="002339D1"/>
    <w:rsid w:val="00255AF2"/>
    <w:rsid w:val="0029267F"/>
    <w:rsid w:val="00296B7D"/>
    <w:rsid w:val="002A140D"/>
    <w:rsid w:val="003144AE"/>
    <w:rsid w:val="003321C6"/>
    <w:rsid w:val="00396F0D"/>
    <w:rsid w:val="003A14E4"/>
    <w:rsid w:val="003B0964"/>
    <w:rsid w:val="003F289A"/>
    <w:rsid w:val="004E7202"/>
    <w:rsid w:val="005014EC"/>
    <w:rsid w:val="00502E45"/>
    <w:rsid w:val="00527907"/>
    <w:rsid w:val="0054389C"/>
    <w:rsid w:val="00573FBB"/>
    <w:rsid w:val="005746BC"/>
    <w:rsid w:val="0058592D"/>
    <w:rsid w:val="005A323B"/>
    <w:rsid w:val="005F3F70"/>
    <w:rsid w:val="005F52B9"/>
    <w:rsid w:val="00606DF3"/>
    <w:rsid w:val="0064321C"/>
    <w:rsid w:val="006A3D51"/>
    <w:rsid w:val="006D0BE3"/>
    <w:rsid w:val="006E0762"/>
    <w:rsid w:val="006F0CD5"/>
    <w:rsid w:val="006F5CF2"/>
    <w:rsid w:val="00701E89"/>
    <w:rsid w:val="007051E5"/>
    <w:rsid w:val="0073264F"/>
    <w:rsid w:val="0077751A"/>
    <w:rsid w:val="00786A10"/>
    <w:rsid w:val="007A2D66"/>
    <w:rsid w:val="007E4762"/>
    <w:rsid w:val="00815C0D"/>
    <w:rsid w:val="008814C4"/>
    <w:rsid w:val="008B0D6E"/>
    <w:rsid w:val="009548E5"/>
    <w:rsid w:val="009A691B"/>
    <w:rsid w:val="009B5E3F"/>
    <w:rsid w:val="009C0CC5"/>
    <w:rsid w:val="009F4C38"/>
    <w:rsid w:val="009F500A"/>
    <w:rsid w:val="009F598E"/>
    <w:rsid w:val="009F61A5"/>
    <w:rsid w:val="00A12177"/>
    <w:rsid w:val="00A14140"/>
    <w:rsid w:val="00A22E70"/>
    <w:rsid w:val="00A37976"/>
    <w:rsid w:val="00A6270A"/>
    <w:rsid w:val="00A66CA8"/>
    <w:rsid w:val="00A67701"/>
    <w:rsid w:val="00AA686B"/>
    <w:rsid w:val="00AB710E"/>
    <w:rsid w:val="00B34663"/>
    <w:rsid w:val="00B47941"/>
    <w:rsid w:val="00B83941"/>
    <w:rsid w:val="00BA3AF1"/>
    <w:rsid w:val="00BA6E3A"/>
    <w:rsid w:val="00BD2FC1"/>
    <w:rsid w:val="00BD7110"/>
    <w:rsid w:val="00C130B5"/>
    <w:rsid w:val="00C40EA9"/>
    <w:rsid w:val="00C57F89"/>
    <w:rsid w:val="00D221A5"/>
    <w:rsid w:val="00DE3DA7"/>
    <w:rsid w:val="00DF5867"/>
    <w:rsid w:val="00E2798C"/>
    <w:rsid w:val="00E668F2"/>
    <w:rsid w:val="00E96BCA"/>
    <w:rsid w:val="00EA00D8"/>
    <w:rsid w:val="00EA1FCA"/>
    <w:rsid w:val="00EB17D6"/>
    <w:rsid w:val="00F0250A"/>
    <w:rsid w:val="00F0627C"/>
    <w:rsid w:val="00F237C3"/>
    <w:rsid w:val="00F9209B"/>
    <w:rsid w:val="00F97F6B"/>
    <w:rsid w:val="00FE1FC0"/>
    <w:rsid w:val="00FE4215"/>
    <w:rsid w:val="00FE5F1F"/>
    <w:rsid w:val="00FF76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970FC9"/>
  <w15:docId w15:val="{AEB0B273-184D-422F-AD6A-BADBEE87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A7939"/>
    <w:rPr>
      <w:color w:val="0000FF"/>
      <w:u w:val="single"/>
    </w:rPr>
  </w:style>
  <w:style w:type="character" w:styleId="Textodelmarcadordeposicin">
    <w:name w:val="Placeholder Text"/>
    <w:basedOn w:val="Fuentedeprrafopredeter"/>
    <w:uiPriority w:val="99"/>
    <w:semiHidden/>
    <w:rsid w:val="000A7939"/>
    <w:rPr>
      <w:color w:val="808080"/>
    </w:rPr>
  </w:style>
  <w:style w:type="paragraph" w:styleId="Encabezado">
    <w:name w:val="header"/>
    <w:basedOn w:val="Normal"/>
    <w:link w:val="EncabezadoCar"/>
    <w:uiPriority w:val="99"/>
    <w:unhideWhenUsed/>
    <w:rsid w:val="005A32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323B"/>
  </w:style>
  <w:style w:type="paragraph" w:styleId="Piedepgina">
    <w:name w:val="footer"/>
    <w:basedOn w:val="Normal"/>
    <w:link w:val="PiedepginaCar"/>
    <w:uiPriority w:val="99"/>
    <w:unhideWhenUsed/>
    <w:rsid w:val="005A32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323B"/>
  </w:style>
  <w:style w:type="paragraph" w:styleId="Textoindependiente">
    <w:name w:val="Body Text"/>
    <w:basedOn w:val="Normal"/>
    <w:link w:val="TextoindependienteCar"/>
    <w:uiPriority w:val="99"/>
    <w:semiHidden/>
    <w:unhideWhenUsed/>
    <w:rsid w:val="006E0762"/>
    <w:pPr>
      <w:spacing w:after="120"/>
    </w:pPr>
  </w:style>
  <w:style w:type="character" w:customStyle="1" w:styleId="TextoindependienteCar">
    <w:name w:val="Texto independiente Car"/>
    <w:basedOn w:val="Fuentedeprrafopredeter"/>
    <w:link w:val="Textoindependiente"/>
    <w:uiPriority w:val="99"/>
    <w:semiHidden/>
    <w:rsid w:val="006E0762"/>
  </w:style>
  <w:style w:type="paragraph" w:styleId="Textodeglobo">
    <w:name w:val="Balloon Text"/>
    <w:basedOn w:val="Normal"/>
    <w:link w:val="TextodegloboCar"/>
    <w:uiPriority w:val="99"/>
    <w:semiHidden/>
    <w:unhideWhenUsed/>
    <w:rsid w:val="004E72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202"/>
    <w:rPr>
      <w:rFonts w:ascii="Tahoma" w:hAnsi="Tahoma" w:cs="Tahoma"/>
      <w:sz w:val="16"/>
      <w:szCs w:val="16"/>
    </w:rPr>
  </w:style>
  <w:style w:type="paragraph" w:styleId="Prrafodelista">
    <w:name w:val="List Paragraph"/>
    <w:basedOn w:val="Normal"/>
    <w:uiPriority w:val="34"/>
    <w:qFormat/>
    <w:rsid w:val="004E7202"/>
    <w:pPr>
      <w:ind w:left="720"/>
      <w:contextualSpacing/>
    </w:pPr>
  </w:style>
  <w:style w:type="paragraph" w:styleId="NormalWeb">
    <w:name w:val="Normal (Web)"/>
    <w:basedOn w:val="Normal"/>
    <w:uiPriority w:val="99"/>
    <w:unhideWhenUsed/>
    <w:rsid w:val="005746B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74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6235">
      <w:bodyDiv w:val="1"/>
      <w:marLeft w:val="0"/>
      <w:marRight w:val="0"/>
      <w:marTop w:val="0"/>
      <w:marBottom w:val="0"/>
      <w:divBdr>
        <w:top w:val="none" w:sz="0" w:space="0" w:color="auto"/>
        <w:left w:val="none" w:sz="0" w:space="0" w:color="auto"/>
        <w:bottom w:val="none" w:sz="0" w:space="0" w:color="auto"/>
        <w:right w:val="none" w:sz="0" w:space="0" w:color="auto"/>
      </w:divBdr>
      <w:divsChild>
        <w:div w:id="124429510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2.wmf"/><Relationship Id="rId50" Type="http://schemas.openxmlformats.org/officeDocument/2006/relationships/control" Target="activeX/activeX21.xml"/><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control" Target="activeX/activeX30.xml"/><Relationship Id="rId76" Type="http://schemas.openxmlformats.org/officeDocument/2006/relationships/control" Target="activeX/activeX34.xml"/><Relationship Id="rId84" Type="http://schemas.openxmlformats.org/officeDocument/2006/relationships/image" Target="media/image41.jpeg"/><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7.wmf"/><Relationship Id="rId40" Type="http://schemas.openxmlformats.org/officeDocument/2006/relationships/control" Target="activeX/activeX16.xml"/><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control" Target="activeX/activeX25.xml"/><Relationship Id="rId66" Type="http://schemas.openxmlformats.org/officeDocument/2006/relationships/control" Target="activeX/activeX29.xml"/><Relationship Id="rId74" Type="http://schemas.openxmlformats.org/officeDocument/2006/relationships/control" Target="activeX/activeX33.xml"/><Relationship Id="rId79" Type="http://schemas.openxmlformats.org/officeDocument/2006/relationships/image" Target="media/image38.wmf"/><Relationship Id="rId87"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control" Target="activeX/activeX37.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2.wmf"/><Relationship Id="rId30" Type="http://schemas.openxmlformats.org/officeDocument/2006/relationships/control" Target="activeX/activeX11.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jpeg"/><Relationship Id="rId51" Type="http://schemas.openxmlformats.org/officeDocument/2006/relationships/image" Target="media/image24.wmf"/><Relationship Id="rId72" Type="http://schemas.openxmlformats.org/officeDocument/2006/relationships/control" Target="activeX/activeX32.xml"/><Relationship Id="rId80" Type="http://schemas.openxmlformats.org/officeDocument/2006/relationships/control" Target="activeX/activeX36.xm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control" Target="activeX/activeX6.xml"/><Relationship Id="rId41" Type="http://schemas.openxmlformats.org/officeDocument/2006/relationships/image" Target="media/image19.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image" Target="media/image36.wmf"/><Relationship Id="rId83" Type="http://schemas.openxmlformats.org/officeDocument/2006/relationships/image" Target="media/image40.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control" Target="activeX/activeX1.xml"/><Relationship Id="rId31" Type="http://schemas.openxmlformats.org/officeDocument/2006/relationships/image" Target="media/image14.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control" Target="activeX/activeX35.xml"/><Relationship Id="rId81" Type="http://schemas.openxmlformats.org/officeDocument/2006/relationships/image" Target="media/image39.wmf"/><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9BF3A7208452B9BE2C665FDA57552"/>
        <w:category>
          <w:name w:val="General"/>
          <w:gallery w:val="placeholder"/>
        </w:category>
        <w:types>
          <w:type w:val="bbPlcHdr"/>
        </w:types>
        <w:behaviors>
          <w:behavior w:val="content"/>
        </w:behaviors>
        <w:guid w:val="{54B2EB8E-2E62-4E18-86C9-F120A422F56F}"/>
      </w:docPartPr>
      <w:docPartBody>
        <w:p w:rsidR="00BB794E" w:rsidRDefault="00A5008E" w:rsidP="00A5008E">
          <w:pPr>
            <w:pStyle w:val="2B19BF3A7208452B9BE2C665FDA57552"/>
          </w:pPr>
          <w:r w:rsidRPr="00DE59F5">
            <w:rPr>
              <w:rStyle w:val="Textodelmarcadordeposicin"/>
            </w:rPr>
            <w:t>Haga clic aquí o pulse para escribir una fecha.</w:t>
          </w:r>
        </w:p>
      </w:docPartBody>
    </w:docPart>
    <w:docPart>
      <w:docPartPr>
        <w:name w:val="1BECAAF9C97B42C39FF3FDC357D13F65"/>
        <w:category>
          <w:name w:val="General"/>
          <w:gallery w:val="placeholder"/>
        </w:category>
        <w:types>
          <w:type w:val="bbPlcHdr"/>
        </w:types>
        <w:behaviors>
          <w:behavior w:val="content"/>
        </w:behaviors>
        <w:guid w:val="{A63C7955-125A-4AA1-90DE-C08E4FFB00D1}"/>
      </w:docPartPr>
      <w:docPartBody>
        <w:p w:rsidR="00BB794E" w:rsidRDefault="00A5008E" w:rsidP="00A5008E">
          <w:pPr>
            <w:pStyle w:val="1BECAAF9C97B42C39FF3FDC357D13F65"/>
          </w:pPr>
          <w:r>
            <w:t>Haga clic para escoger hora</w:t>
          </w:r>
        </w:p>
      </w:docPartBody>
    </w:docPart>
    <w:docPart>
      <w:docPartPr>
        <w:name w:val="11EC063B60194EA9AB734D3E15672BD5"/>
        <w:category>
          <w:name w:val="General"/>
          <w:gallery w:val="placeholder"/>
        </w:category>
        <w:types>
          <w:type w:val="bbPlcHdr"/>
        </w:types>
        <w:behaviors>
          <w:behavior w:val="content"/>
        </w:behaviors>
        <w:guid w:val="{7697268D-119E-420C-8CEA-6963D6C62F3E}"/>
      </w:docPartPr>
      <w:docPartBody>
        <w:p w:rsidR="00BB794E" w:rsidRDefault="00A5008E" w:rsidP="00A5008E">
          <w:pPr>
            <w:pStyle w:val="11EC063B60194EA9AB734D3E15672BD5"/>
          </w:pPr>
          <w:r w:rsidRPr="00AD7C0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4C3B9F"/>
    <w:rsid w:val="002C2430"/>
    <w:rsid w:val="00453830"/>
    <w:rsid w:val="00491DD0"/>
    <w:rsid w:val="00494165"/>
    <w:rsid w:val="004A3D1F"/>
    <w:rsid w:val="004C3B9F"/>
    <w:rsid w:val="00776879"/>
    <w:rsid w:val="009D3F18"/>
    <w:rsid w:val="00A5008E"/>
    <w:rsid w:val="00BB794E"/>
    <w:rsid w:val="00DD1264"/>
    <w:rsid w:val="00EE02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008E"/>
    <w:rPr>
      <w:color w:val="808080"/>
    </w:rPr>
  </w:style>
  <w:style w:type="paragraph" w:customStyle="1" w:styleId="F55E7502DF8F4BBCBE62F2C3236E5755">
    <w:name w:val="F55E7502DF8F4BBCBE62F2C3236E5755"/>
    <w:rsid w:val="004C3B9F"/>
  </w:style>
  <w:style w:type="paragraph" w:customStyle="1" w:styleId="00104F6EF44E4762A254C2F2C091946F">
    <w:name w:val="00104F6EF44E4762A254C2F2C091946F"/>
    <w:rsid w:val="004A3D1F"/>
  </w:style>
  <w:style w:type="paragraph" w:customStyle="1" w:styleId="A6C30BF6B41540E3A88CF4B1AC685ED4">
    <w:name w:val="A6C30BF6B41540E3A88CF4B1AC685ED4"/>
    <w:rsid w:val="004A3D1F"/>
  </w:style>
  <w:style w:type="paragraph" w:customStyle="1" w:styleId="5256840BF71A4FE28FA0030512F7879A">
    <w:name w:val="5256840BF71A4FE28FA0030512F7879A"/>
    <w:rsid w:val="004A3D1F"/>
  </w:style>
  <w:style w:type="paragraph" w:customStyle="1" w:styleId="633BEAF2797542EF926C55E6F58319C9">
    <w:name w:val="633BEAF2797542EF926C55E6F58319C9"/>
    <w:rsid w:val="004A3D1F"/>
  </w:style>
  <w:style w:type="paragraph" w:customStyle="1" w:styleId="57B4BADC9FD54D92AD31B3675A1E237B">
    <w:name w:val="57B4BADC9FD54D92AD31B3675A1E237B"/>
    <w:rsid w:val="004A3D1F"/>
  </w:style>
  <w:style w:type="paragraph" w:customStyle="1" w:styleId="25FE17DCE4124DC487FD263834D3EEF0">
    <w:name w:val="25FE17DCE4124DC487FD263834D3EEF0"/>
    <w:rsid w:val="004A3D1F"/>
  </w:style>
  <w:style w:type="paragraph" w:customStyle="1" w:styleId="633BEAF2797542EF926C55E6F58319C91">
    <w:name w:val="633BEAF2797542EF926C55E6F58319C91"/>
    <w:rsid w:val="004A3D1F"/>
    <w:rPr>
      <w:rFonts w:eastAsiaTheme="minorHAnsi"/>
      <w:lang w:eastAsia="en-US"/>
    </w:rPr>
  </w:style>
  <w:style w:type="paragraph" w:customStyle="1" w:styleId="AA1B3C5AF9434B3E91C75728868B4B8F">
    <w:name w:val="AA1B3C5AF9434B3E91C75728868B4B8F"/>
    <w:rsid w:val="004A3D1F"/>
  </w:style>
  <w:style w:type="paragraph" w:customStyle="1" w:styleId="42E456EF27E943D7A21FD9E2D1BF1CD3">
    <w:name w:val="42E456EF27E943D7A21FD9E2D1BF1CD3"/>
    <w:rsid w:val="004A3D1F"/>
  </w:style>
  <w:style w:type="paragraph" w:customStyle="1" w:styleId="2E82A5BE9D9C437586B75EC2170B4A53">
    <w:name w:val="2E82A5BE9D9C437586B75EC2170B4A53"/>
    <w:rsid w:val="004A3D1F"/>
  </w:style>
  <w:style w:type="paragraph" w:customStyle="1" w:styleId="748E6540DB9249AB9C65EC5C2B898D53">
    <w:name w:val="748E6540DB9249AB9C65EC5C2B898D53"/>
    <w:rsid w:val="00776879"/>
  </w:style>
  <w:style w:type="paragraph" w:customStyle="1" w:styleId="B713BEEB887947E9A567A0E9769E1016">
    <w:name w:val="B713BEEB887947E9A567A0E9769E1016"/>
    <w:rsid w:val="00776879"/>
  </w:style>
  <w:style w:type="paragraph" w:customStyle="1" w:styleId="569ADBF982644B03AED700812A1E4B9A">
    <w:name w:val="569ADBF982644B03AED700812A1E4B9A"/>
    <w:rsid w:val="00776879"/>
  </w:style>
  <w:style w:type="paragraph" w:customStyle="1" w:styleId="61B526E241AE483180B4EFFAC3C69EAD">
    <w:name w:val="61B526E241AE483180B4EFFAC3C69EAD"/>
    <w:rsid w:val="00776879"/>
  </w:style>
  <w:style w:type="paragraph" w:customStyle="1" w:styleId="087F582518CF4DBEBA0A743CD5C7FD25">
    <w:name w:val="087F582518CF4DBEBA0A743CD5C7FD25"/>
    <w:rsid w:val="00776879"/>
  </w:style>
  <w:style w:type="paragraph" w:customStyle="1" w:styleId="92D4692781E0401AB566E59D68F71F78">
    <w:name w:val="92D4692781E0401AB566E59D68F71F78"/>
    <w:rsid w:val="00776879"/>
  </w:style>
  <w:style w:type="paragraph" w:customStyle="1" w:styleId="872054305E434AFB8799FA53366E850C">
    <w:name w:val="872054305E434AFB8799FA53366E850C"/>
    <w:rsid w:val="00776879"/>
  </w:style>
  <w:style w:type="paragraph" w:customStyle="1" w:styleId="C6B9F9843AB34865AC32558F6E2FA362">
    <w:name w:val="C6B9F9843AB34865AC32558F6E2FA362"/>
    <w:rsid w:val="00776879"/>
  </w:style>
  <w:style w:type="paragraph" w:customStyle="1" w:styleId="92D4692781E0401AB566E59D68F71F781">
    <w:name w:val="92D4692781E0401AB566E59D68F71F781"/>
    <w:rsid w:val="009D3F18"/>
    <w:rPr>
      <w:rFonts w:eastAsiaTheme="minorHAnsi"/>
      <w:lang w:eastAsia="en-US"/>
    </w:rPr>
  </w:style>
  <w:style w:type="paragraph" w:customStyle="1" w:styleId="92D4692781E0401AB566E59D68F71F782">
    <w:name w:val="92D4692781E0401AB566E59D68F71F782"/>
    <w:rsid w:val="00453830"/>
    <w:rPr>
      <w:rFonts w:eastAsiaTheme="minorHAnsi"/>
      <w:lang w:eastAsia="en-US"/>
    </w:rPr>
  </w:style>
  <w:style w:type="paragraph" w:customStyle="1" w:styleId="92D4692781E0401AB566E59D68F71F783">
    <w:name w:val="92D4692781E0401AB566E59D68F71F783"/>
    <w:rsid w:val="00453830"/>
    <w:rPr>
      <w:rFonts w:eastAsiaTheme="minorHAnsi"/>
      <w:lang w:eastAsia="en-US"/>
    </w:rPr>
  </w:style>
  <w:style w:type="paragraph" w:customStyle="1" w:styleId="92D4692781E0401AB566E59D68F71F784">
    <w:name w:val="92D4692781E0401AB566E59D68F71F784"/>
    <w:rsid w:val="00453830"/>
    <w:rPr>
      <w:rFonts w:eastAsiaTheme="minorHAnsi"/>
      <w:lang w:eastAsia="en-US"/>
    </w:rPr>
  </w:style>
  <w:style w:type="paragraph" w:customStyle="1" w:styleId="92D4692781E0401AB566E59D68F71F785">
    <w:name w:val="92D4692781E0401AB566E59D68F71F785"/>
    <w:rsid w:val="00453830"/>
    <w:rPr>
      <w:rFonts w:eastAsiaTheme="minorHAnsi"/>
      <w:lang w:eastAsia="en-US"/>
    </w:rPr>
  </w:style>
  <w:style w:type="paragraph" w:customStyle="1" w:styleId="92D4692781E0401AB566E59D68F71F786">
    <w:name w:val="92D4692781E0401AB566E59D68F71F786"/>
    <w:rsid w:val="00453830"/>
    <w:rPr>
      <w:rFonts w:eastAsiaTheme="minorHAnsi"/>
      <w:lang w:eastAsia="en-US"/>
    </w:rPr>
  </w:style>
  <w:style w:type="paragraph" w:customStyle="1" w:styleId="92D4692781E0401AB566E59D68F71F787">
    <w:name w:val="92D4692781E0401AB566E59D68F71F787"/>
    <w:rsid w:val="00453830"/>
    <w:rPr>
      <w:rFonts w:eastAsiaTheme="minorHAnsi"/>
      <w:lang w:eastAsia="en-US"/>
    </w:rPr>
  </w:style>
  <w:style w:type="paragraph" w:customStyle="1" w:styleId="92D4692781E0401AB566E59D68F71F788">
    <w:name w:val="92D4692781E0401AB566E59D68F71F788"/>
    <w:rsid w:val="00453830"/>
    <w:rPr>
      <w:rFonts w:eastAsiaTheme="minorHAnsi"/>
      <w:lang w:eastAsia="en-US"/>
    </w:rPr>
  </w:style>
  <w:style w:type="paragraph" w:customStyle="1" w:styleId="92D4692781E0401AB566E59D68F71F789">
    <w:name w:val="92D4692781E0401AB566E59D68F71F789"/>
    <w:rsid w:val="00453830"/>
    <w:rPr>
      <w:rFonts w:eastAsiaTheme="minorHAnsi"/>
      <w:lang w:eastAsia="en-US"/>
    </w:rPr>
  </w:style>
  <w:style w:type="paragraph" w:customStyle="1" w:styleId="92D4692781E0401AB566E59D68F71F7810">
    <w:name w:val="92D4692781E0401AB566E59D68F71F7810"/>
    <w:rsid w:val="00453830"/>
    <w:rPr>
      <w:rFonts w:eastAsiaTheme="minorHAnsi"/>
      <w:lang w:eastAsia="en-US"/>
    </w:rPr>
  </w:style>
  <w:style w:type="paragraph" w:customStyle="1" w:styleId="2B19BF3A7208452B9BE2C665FDA57552">
    <w:name w:val="2B19BF3A7208452B9BE2C665FDA57552"/>
    <w:rsid w:val="00A5008E"/>
  </w:style>
  <w:style w:type="paragraph" w:customStyle="1" w:styleId="1BECAAF9C97B42C39FF3FDC357D13F65">
    <w:name w:val="1BECAAF9C97B42C39FF3FDC357D13F65"/>
    <w:rsid w:val="00A5008E"/>
  </w:style>
  <w:style w:type="paragraph" w:customStyle="1" w:styleId="11EC063B60194EA9AB734D3E15672BD5">
    <w:name w:val="11EC063B60194EA9AB734D3E15672BD5"/>
    <w:rsid w:val="00A50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1676</Words>
  <Characters>9223</Characters>
  <Application>Microsoft Office Word</Application>
  <DocSecurity>8</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Administrador</cp:lastModifiedBy>
  <cp:revision>4</cp:revision>
  <dcterms:created xsi:type="dcterms:W3CDTF">2024-10-25T16:02:00Z</dcterms:created>
  <dcterms:modified xsi:type="dcterms:W3CDTF">2024-10-25T18:14:00Z</dcterms:modified>
</cp:coreProperties>
</file>