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788"/>
      </w:tblGrid>
      <w:tr w:rsidR="00025074" w14:paraId="1EEC31AD" w14:textId="77777777" w:rsidTr="002A140D">
        <w:trPr>
          <w:trHeight w:hRule="exact" w:val="794"/>
        </w:trPr>
        <w:tc>
          <w:tcPr>
            <w:tcW w:w="10768" w:type="dxa"/>
            <w:gridSpan w:val="2"/>
            <w:tcMar>
              <w:left w:w="57" w:type="dxa"/>
              <w:right w:w="57" w:type="dxa"/>
            </w:tcMar>
            <w:vAlign w:val="center"/>
          </w:tcPr>
          <w:p w14:paraId="1D2E93E3" w14:textId="77777777" w:rsidR="00025074" w:rsidRPr="009F598E" w:rsidRDefault="00493D45" w:rsidP="002339D1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530C0F4" wp14:editId="4A673CC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87630</wp:posOffset>
                  </wp:positionV>
                  <wp:extent cx="2537460" cy="282575"/>
                  <wp:effectExtent l="0" t="0" r="0" b="3175"/>
                  <wp:wrapNone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 preferRelativeResize="0"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40F"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7592E2CC" wp14:editId="1F13A3C6">
                  <wp:simplePos x="0" y="0"/>
                  <wp:positionH relativeFrom="column">
                    <wp:posOffset>3050540</wp:posOffset>
                  </wp:positionH>
                  <wp:positionV relativeFrom="paragraph">
                    <wp:posOffset>4445</wp:posOffset>
                  </wp:positionV>
                  <wp:extent cx="705485" cy="449580"/>
                  <wp:effectExtent l="0" t="0" r="0" b="7620"/>
                  <wp:wrapNone/>
                  <wp:docPr id="1" name="Imagen 1" descr="I:\DOCUMENTACIÓN DE CENTRO\1.-EQUIPO DIRECTIVO\1.-DIRECCIÓN\8.-LOGOS MEMBRETE DEL CENTRO\LOGOS IRIS\Logo TM 22.5X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OCUMENTACIÓN DE CENTRO\1.-EQUIPO DIRECTIVO\1.-DIRECCIÓN\8.-LOGOS MEMBRETE DEL CENTRO\LOGOS IRIS\Logo TM 22.5X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3F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7E998D" wp14:editId="46D5A005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52705</wp:posOffset>
                      </wp:positionV>
                      <wp:extent cx="2686050" cy="352425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00C47" w14:textId="77777777" w:rsidR="00952627" w:rsidRPr="002A140D" w:rsidRDefault="00952627" w:rsidP="00025074">
                                  <w:pPr>
                                    <w:spacing w:after="0"/>
                                    <w:jc w:val="center"/>
                                    <w:rPr>
                                      <w:rFonts w:ascii="Segoe UI Semibold" w:hAnsi="Segoe UI Semibold"/>
                                      <w:sz w:val="32"/>
                                      <w:szCs w:val="32"/>
                                    </w:rPr>
                                  </w:pPr>
                                  <w:r w:rsidRPr="002A140D">
                                    <w:rPr>
                                      <w:rFonts w:ascii="Segoe UI Semibold" w:eastAsia="Calibri" w:hAnsi="Segoe UI Semibold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ACTA </w:t>
                                  </w:r>
                                  <w:r>
                                    <w:rPr>
                                      <w:rFonts w:ascii="Segoe UI Semibold" w:eastAsia="Calibri" w:hAnsi="Segoe UI Semibold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DE </w:t>
                                  </w:r>
                                  <w:r w:rsidRPr="002A140D">
                                    <w:rPr>
                                      <w:rFonts w:ascii="Segoe UI Semibold" w:eastAsia="Calibri" w:hAnsi="Segoe UI Semibold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Segoe UI Semibold" w:eastAsia="Calibri" w:hAnsi="Segoe UI Semibold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NSEJO ESCOLAR</w:t>
                                  </w:r>
                                </w:p>
                              </w:txbxContent>
                            </wps:txbx>
                            <wps:bodyPr wrap="square" lIns="0" r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7E998D" id="Rectángulo 7" o:spid="_x0000_s1026" style="position:absolute;left:0;text-align:left;margin-left:319.45pt;margin-top:4.15pt;width:21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" filled="f" stroked="f">
                      <v:textbox inset="0,,0">
                        <w:txbxContent>
                          <w:p w14:paraId="41500C47" w14:textId="77777777" w:rsidR="00952627" w:rsidRPr="002A140D" w:rsidRDefault="00952627" w:rsidP="00025074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/>
                                <w:sz w:val="32"/>
                                <w:szCs w:val="32"/>
                              </w:rPr>
                            </w:pPr>
                            <w:r w:rsidRPr="002A140D">
                              <w:rPr>
                                <w:rFonts w:ascii="Segoe UI Semibold" w:eastAsia="Calibri" w:hAnsi="Segoe UI Semibold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ACTA </w:t>
                            </w:r>
                            <w:r>
                              <w:rPr>
                                <w:rFonts w:ascii="Segoe UI Semibold" w:eastAsia="Calibri" w:hAnsi="Segoe UI Semibold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Pr="002A140D">
                              <w:rPr>
                                <w:rFonts w:ascii="Segoe UI Semibold" w:eastAsia="Calibri" w:hAnsi="Segoe UI Semibold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</w:t>
                            </w:r>
                            <w:r>
                              <w:rPr>
                                <w:rFonts w:ascii="Segoe UI Semibold" w:eastAsia="Calibri" w:hAnsi="Segoe UI Semibold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NSEJO ESCOLAR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822A1" w14:paraId="6BA32DC3" w14:textId="77777777" w:rsidTr="002A140D">
        <w:trPr>
          <w:trHeight w:hRule="exact" w:val="510"/>
        </w:trPr>
        <w:tc>
          <w:tcPr>
            <w:tcW w:w="10768" w:type="dxa"/>
            <w:gridSpan w:val="2"/>
            <w:tcMar>
              <w:left w:w="57" w:type="dxa"/>
              <w:right w:w="57" w:type="dxa"/>
            </w:tcMar>
            <w:vAlign w:val="center"/>
          </w:tcPr>
          <w:p w14:paraId="663A74E4" w14:textId="14AE7C15" w:rsidR="00F822A1" w:rsidRPr="00F3530F" w:rsidRDefault="00F822A1" w:rsidP="00F822A1">
            <w:pPr>
              <w:jc w:val="center"/>
              <w:rPr>
                <w:b/>
                <w:sz w:val="24"/>
                <w:szCs w:val="24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>FECHA: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tag w:val="pulse"/>
                <w:id w:val="1400167416"/>
                <w:placeholder>
                  <w:docPart w:val="08A9CB61CC4D40D2A04D00FA8EB23B88"/>
                </w:placeholder>
                <w:date>
                  <w:dateFormat w:val="dddd, 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permStart w:id="702305623" w:edGrp="everyone"/>
                <w:r w:rsidR="008B5674">
                  <w:t>miércoles, 30 de octubre de 2024</w:t>
                </w:r>
                <w:permEnd w:id="702305623"/>
              </w:sdtContent>
            </w:sdt>
            <w:r>
              <w:rPr>
                <w:sz w:val="24"/>
                <w:szCs w:val="24"/>
              </w:rPr>
              <w:t xml:space="preserve">   </w:t>
            </w:r>
            <w:r w:rsidRPr="009F598E">
              <w:rPr>
                <w:b/>
                <w:sz w:val="24"/>
                <w:szCs w:val="24"/>
                <w:u w:val="single"/>
              </w:rPr>
              <w:t>HORA:</w:t>
            </w:r>
            <w:r>
              <w:rPr>
                <w:b/>
                <w:sz w:val="24"/>
                <w:szCs w:val="24"/>
              </w:rPr>
              <w:t xml:space="preserve"> </w:t>
            </w:r>
            <w:permStart w:id="1333208922" w:edGrp="everyone"/>
            <w:sdt>
              <w:sdtPr>
                <w:rPr>
                  <w:sz w:val="24"/>
                  <w:szCs w:val="24"/>
                </w:rPr>
                <w:id w:val="-717122161"/>
                <w:placeholder>
                  <w:docPart w:val="4B51D9CCEE734B8880BD7B7574B354EE"/>
                </w:placeholder>
                <w:date w:fullDate="2024-11-22T16:30:00Z">
                  <w:dateFormat w:val="HH:mm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8B5674">
                  <w:rPr>
                    <w:sz w:val="24"/>
                    <w:szCs w:val="24"/>
                  </w:rPr>
                  <w:t>16:30</w:t>
                </w:r>
              </w:sdtContent>
            </w:sdt>
            <w:permEnd w:id="1333208922"/>
            <w:r>
              <w:rPr>
                <w:sz w:val="24"/>
                <w:szCs w:val="24"/>
              </w:rPr>
              <w:t xml:space="preserve">   </w:t>
            </w:r>
            <w:r w:rsidRPr="009F598E">
              <w:rPr>
                <w:b/>
                <w:sz w:val="24"/>
                <w:szCs w:val="24"/>
                <w:u w:val="single"/>
              </w:rPr>
              <w:t>LUGAR:</w:t>
            </w:r>
            <w:r>
              <w:rPr>
                <w:b/>
                <w:sz w:val="24"/>
                <w:szCs w:val="24"/>
              </w:rPr>
              <w:t xml:space="preserve"> </w:t>
            </w:r>
            <w:permStart w:id="1811236727" w:edGrp="everyone"/>
            <w:sdt>
              <w:sdtPr>
                <w:id w:val="-1800680113"/>
                <w:placeholder>
                  <w:docPart w:val="049F59A50A644ADFBB1A48F5A7EFC075"/>
                </w:placeholder>
                <w:dropDownList>
                  <w:listItem w:displayText="Elija un espacio." w:value="Elija un espacio."/>
                  <w:listItem w:displayText="Comedor" w:value="Comedor"/>
                  <w:listItem w:displayText="Dirección" w:value="Dirección"/>
                  <w:listItem w:displayText="Gimnasio" w:value="Gimnasio"/>
                  <w:listItem w:displayText="J. estudios" w:value="J. estudios"/>
                  <w:listItem w:displayText="Orientación" w:value="Orientación"/>
                  <w:listItem w:displayText="Patio cubierto" w:value="Patio cubierto"/>
                  <w:listItem w:displayText="Sala profesores" w:value="Sala profesores"/>
                  <w:listItem w:displayText="Aula" w:value="Aula"/>
                </w:dropDownList>
              </w:sdtPr>
              <w:sdtEndPr/>
              <w:sdtContent>
                <w:r w:rsidR="008B5674">
                  <w:t>Aula</w:t>
                </w:r>
              </w:sdtContent>
            </w:sdt>
            <w:permEnd w:id="1811236727"/>
          </w:p>
        </w:tc>
      </w:tr>
      <w:tr w:rsidR="00F822A1" w14:paraId="402DAC4A" w14:textId="77777777" w:rsidTr="002A140D">
        <w:trPr>
          <w:trHeight w:val="4253"/>
        </w:trPr>
        <w:tc>
          <w:tcPr>
            <w:tcW w:w="1980" w:type="dxa"/>
            <w:vMerge w:val="restart"/>
            <w:tcMar>
              <w:left w:w="57" w:type="dxa"/>
              <w:right w:w="57" w:type="dxa"/>
            </w:tcMar>
          </w:tcPr>
          <w:p w14:paraId="6E1F70FF" w14:textId="77777777" w:rsidR="00F822A1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ASISTENTES</w:t>
            </w:r>
          </w:p>
          <w:p w14:paraId="473EDADA" w14:textId="77777777" w:rsidR="00F822A1" w:rsidRPr="009F598E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Familias:</w:t>
            </w:r>
          </w:p>
          <w:p w14:paraId="515EAC8B" w14:textId="02637A04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0C68CB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93.75pt;height:14.25pt" o:ole="" o:preferrelative="f">
                  <v:imagedata r:id="rId9" o:title=""/>
                  <o:lock v:ext="edit" aspectratio="f"/>
                </v:shape>
                <w:control r:id="rId10" w:name="CheckBox1" w:shapeid="_x0000_i1057"/>
              </w:object>
            </w:r>
          </w:p>
          <w:p w14:paraId="380E380C" w14:textId="1681C7DA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2B649426">
                <v:shape id="_x0000_i1074" type="#_x0000_t75" style="width:93.75pt;height:14.25pt" o:ole="" o:preferrelative="f">
                  <v:imagedata r:id="rId11" o:title=""/>
                  <o:lock v:ext="edit" aspectratio="f"/>
                </v:shape>
                <w:control r:id="rId12" w:name="CheckBox2" w:shapeid="_x0000_i1074"/>
              </w:object>
            </w:r>
          </w:p>
          <w:p w14:paraId="1488FF40" w14:textId="400096F2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4C94471A">
                <v:shape id="_x0000_i1075" type="#_x0000_t75" style="width:93.75pt;height:14.25pt" o:ole="" o:preferrelative="f">
                  <v:imagedata r:id="rId13" o:title=""/>
                  <o:lock v:ext="edit" aspectratio="f"/>
                </v:shape>
                <w:control r:id="rId14" w:name="CheckBox3" w:shapeid="_x0000_i1075"/>
              </w:object>
            </w:r>
          </w:p>
          <w:p w14:paraId="66B4FA63" w14:textId="557EB8EA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6F788D5B">
                <v:shape id="_x0000_i1076" type="#_x0000_t75" style="width:93.75pt;height:14.25pt" o:ole="" o:preferrelative="f">
                  <v:imagedata r:id="rId15" o:title=""/>
                  <o:lock v:ext="edit" aspectratio="f"/>
                </v:shape>
                <w:control r:id="rId16" w:name="CheckBox11" w:shapeid="_x0000_i1076"/>
              </w:object>
            </w:r>
          </w:p>
          <w:p w14:paraId="47F69463" w14:textId="62156FFF" w:rsidR="00F822A1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7ED3BEE3">
                <v:shape id="_x0000_i1077" type="#_x0000_t75" style="width:93.75pt;height:14.25pt" o:ole="" o:preferrelative="f">
                  <v:imagedata r:id="rId17" o:title=""/>
                  <o:lock v:ext="edit" aspectratio="f"/>
                </v:shape>
                <w:control r:id="rId18" w:name="CheckBox111" w:shapeid="_x0000_i1077"/>
              </w:object>
            </w:r>
          </w:p>
          <w:p w14:paraId="59A76D6F" w14:textId="77777777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071E2281" w14:textId="77777777" w:rsidR="00F822A1" w:rsidRPr="002A7B80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A7B80">
              <w:rPr>
                <w:b/>
                <w:sz w:val="24"/>
                <w:szCs w:val="24"/>
                <w:u w:val="single"/>
              </w:rPr>
              <w:t>Profesorado:</w:t>
            </w:r>
          </w:p>
          <w:p w14:paraId="2A1E66E9" w14:textId="54F7A176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1C4EFAC9">
                <v:shape id="_x0000_i1078" type="#_x0000_t75" style="width:93.75pt;height:14.25pt" o:ole="" o:preferrelative="f">
                  <v:imagedata r:id="rId19" o:title=""/>
                  <o:lock v:ext="edit" aspectratio="f"/>
                </v:shape>
                <w:control r:id="rId20" w:name="CheckBox6" w:shapeid="_x0000_i1078"/>
              </w:object>
            </w:r>
          </w:p>
          <w:p w14:paraId="6B5ECD63" w14:textId="519F69FD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1CF7AF4A">
                <v:shape id="_x0000_i1079" type="#_x0000_t75" style="width:93.75pt;height:14.25pt" o:ole="" o:preferrelative="f">
                  <v:imagedata r:id="rId21" o:title=""/>
                  <o:lock v:ext="edit" aspectratio="f"/>
                </v:shape>
                <w:control r:id="rId22" w:name="CheckBox12" w:shapeid="_x0000_i1079"/>
              </w:object>
            </w:r>
          </w:p>
          <w:p w14:paraId="2EFA3984" w14:textId="112A5B83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650C5B2F">
                <v:shape id="_x0000_i1080" type="#_x0000_t75" style="width:93.75pt;height:14.25pt" o:ole="" o:preferrelative="f">
                  <v:imagedata r:id="rId23" o:title=""/>
                  <o:lock v:ext="edit" aspectratio="f"/>
                </v:shape>
                <w:control r:id="rId24" w:name="CheckBox16" w:shapeid="_x0000_i1080"/>
              </w:object>
            </w:r>
          </w:p>
          <w:p w14:paraId="507D3BD1" w14:textId="1B962D66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261307D9">
                <v:shape id="_x0000_i1081" type="#_x0000_t75" style="width:93.75pt;height:14.25pt" o:ole="">
                  <v:imagedata r:id="rId25" o:title=""/>
                  <o:lock v:ext="edit" aspectratio="f"/>
                </v:shape>
                <w:control r:id="rId26" w:name="CheckBox7" w:shapeid="_x0000_i1081"/>
              </w:object>
            </w:r>
          </w:p>
          <w:p w14:paraId="6F6CA9F9" w14:textId="0F78D3B2" w:rsidR="00F822A1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4320C747">
                <v:shape id="_x0000_i1082" type="#_x0000_t75" style="width:93.75pt;height:14.25pt" o:ole="" o:preferrelative="f">
                  <v:imagedata r:id="rId27" o:title=""/>
                  <o:lock v:ext="edit" aspectratio="f"/>
                </v:shape>
                <w:control r:id="rId28" w:name="CheckBox10" w:shapeid="_x0000_i1082"/>
              </w:object>
            </w:r>
          </w:p>
          <w:p w14:paraId="36C1A89F" w14:textId="77777777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3E6EBCA5" w14:textId="77777777" w:rsidR="00F822A1" w:rsidRPr="002A7B80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A7B80">
              <w:rPr>
                <w:b/>
                <w:sz w:val="24"/>
                <w:szCs w:val="24"/>
                <w:u w:val="single"/>
              </w:rPr>
              <w:t>PAEC:</w:t>
            </w:r>
          </w:p>
          <w:p w14:paraId="3947DA76" w14:textId="5640D82B" w:rsidR="00F822A1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5B89D884">
                <v:shape id="_x0000_i1083" type="#_x0000_t75" style="width:93.75pt;height:14.25pt" o:ole="" o:preferrelative="f">
                  <v:imagedata r:id="rId29" o:title=""/>
                  <o:lock v:ext="edit" aspectratio="f"/>
                </v:shape>
                <w:control r:id="rId30" w:name="CheckBox9" w:shapeid="_x0000_i1083"/>
              </w:object>
            </w:r>
          </w:p>
          <w:p w14:paraId="1494B683" w14:textId="354C0114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37CB9253" w14:textId="3B7AAEE8" w:rsidR="00F822A1" w:rsidRPr="002A7B80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PAS</w:t>
            </w:r>
            <w:r w:rsidRPr="002A7B80">
              <w:rPr>
                <w:b/>
                <w:sz w:val="24"/>
                <w:szCs w:val="24"/>
                <w:u w:val="single"/>
              </w:rPr>
              <w:t>:</w:t>
            </w:r>
          </w:p>
          <w:p w14:paraId="17B94921" w14:textId="3FE3548D" w:rsidR="00F822A1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0EDFB912">
                <v:shape id="_x0000_i1084" type="#_x0000_t75" style="width:93.75pt;height:14.25pt" o:ole="" o:preferrelative="f">
                  <v:imagedata r:id="rId31" o:title=""/>
                  <o:lock v:ext="edit" aspectratio="f"/>
                </v:shape>
                <w:control r:id="rId32" w:name="CheckBox91" w:shapeid="_x0000_i1084"/>
              </w:object>
            </w:r>
          </w:p>
          <w:p w14:paraId="3A373BB3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282A8AAB" w14:textId="77777777" w:rsidR="00F822A1" w:rsidRPr="002A7B80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A7B80">
              <w:rPr>
                <w:b/>
                <w:sz w:val="24"/>
                <w:szCs w:val="24"/>
                <w:u w:val="single"/>
              </w:rPr>
              <w:t>R. Ayuntamiento:</w:t>
            </w:r>
          </w:p>
          <w:p w14:paraId="03169C1D" w14:textId="1E59D343" w:rsidR="00F822A1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5244251B">
                <v:shape id="_x0000_i1085" type="#_x0000_t75" style="width:93.75pt;height:14.25pt" o:ole="" o:preferrelative="f">
                  <v:imagedata r:id="rId33" o:title=""/>
                  <o:lock v:ext="edit" aspectratio="f"/>
                </v:shape>
                <w:control r:id="rId34" w:name="CheckBox14" w:shapeid="_x0000_i1085"/>
              </w:object>
            </w:r>
          </w:p>
          <w:p w14:paraId="156FBDC9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7AD072CD" w14:textId="77777777" w:rsidR="00F822A1" w:rsidRPr="002A7B80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A7B80">
              <w:rPr>
                <w:b/>
                <w:sz w:val="24"/>
                <w:szCs w:val="24"/>
                <w:u w:val="single"/>
              </w:rPr>
              <w:t>Equipo Directivo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14:paraId="29D12ED1" w14:textId="09D2F69F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1B505EE4">
                <v:shape id="_x0000_i1086" type="#_x0000_t75" style="width:93.75pt;height:14.25pt" o:ole="" o:preferrelative="f">
                  <v:imagedata r:id="rId35" o:title=""/>
                  <o:lock v:ext="edit" aspectratio="f"/>
                </v:shape>
                <w:control r:id="rId36" w:name="CheckBox24" w:shapeid="_x0000_i1086"/>
              </w:object>
            </w:r>
          </w:p>
          <w:p w14:paraId="58FDC3A4" w14:textId="0CF5739B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755521BF">
                <v:shape id="_x0000_i1087" type="#_x0000_t75" style="width:93.75pt;height:14.25pt" o:ole="" o:preferrelative="f">
                  <v:imagedata r:id="rId37" o:title=""/>
                  <o:lock v:ext="edit" aspectratio="f"/>
                </v:shape>
                <w:control r:id="rId38" w:name="CheckBox15" w:shapeid="_x0000_i1087"/>
              </w:object>
            </w:r>
          </w:p>
          <w:p w14:paraId="1A4761DE" w14:textId="67301F4F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 w14:anchorId="5DFCA32E">
                <v:shape id="_x0000_i1088" type="#_x0000_t75" style="width:93.75pt;height:14.25pt" o:ole="" o:preferrelative="f">
                  <v:imagedata r:id="rId39" o:title=""/>
                  <o:lock v:ext="edit" aspectratio="f"/>
                </v:shape>
                <w:control r:id="rId40" w:name="CheckBox17" w:shapeid="_x0000_i1088"/>
              </w:object>
            </w:r>
          </w:p>
          <w:p w14:paraId="3F823BB8" w14:textId="77777777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0239D2EC" w14:textId="77777777" w:rsidR="00F822A1" w:rsidRPr="009F598E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Invitado</w:t>
            </w:r>
            <w:r w:rsidRPr="009F598E">
              <w:rPr>
                <w:b/>
                <w:sz w:val="24"/>
                <w:szCs w:val="24"/>
                <w:u w:val="single"/>
              </w:rPr>
              <w:t>s:</w:t>
            </w:r>
          </w:p>
          <w:p w14:paraId="7F5D4960" w14:textId="1C387B85" w:rsidR="00F822A1" w:rsidRDefault="00F822A1" w:rsidP="00F822A1">
            <w:pPr>
              <w:jc w:val="both"/>
              <w:rPr>
                <w:sz w:val="18"/>
                <w:szCs w:val="18"/>
              </w:rPr>
            </w:pPr>
            <w:permStart w:id="1323053054" w:edGrp="everyone"/>
            <w:r>
              <w:rPr>
                <w:sz w:val="18"/>
                <w:szCs w:val="18"/>
              </w:rPr>
              <w:t xml:space="preserve"> </w:t>
            </w:r>
            <w:r w:rsidRPr="00786A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</w:p>
          <w:permEnd w:id="1323053054"/>
          <w:p w14:paraId="38D4D712" w14:textId="77777777" w:rsidR="00F822A1" w:rsidRPr="00786A10" w:rsidRDefault="00F822A1" w:rsidP="00F822A1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788" w:type="dxa"/>
          </w:tcPr>
          <w:p w14:paraId="584BAD5F" w14:textId="77777777" w:rsidR="00F822A1" w:rsidRPr="00952627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52627">
              <w:rPr>
                <w:b/>
                <w:sz w:val="24"/>
                <w:szCs w:val="24"/>
                <w:u w:val="single"/>
              </w:rPr>
              <w:t>ORDEN DEL DÍA:</w:t>
            </w:r>
          </w:p>
          <w:p w14:paraId="17568E9B" w14:textId="752DF396" w:rsidR="00D67AAC" w:rsidRPr="00D67AAC" w:rsidRDefault="00F822A1" w:rsidP="008B5674">
            <w:pPr>
              <w:jc w:val="both"/>
            </w:pPr>
            <w:permStart w:id="7472324" w:edGrp="everyone"/>
            <w:r w:rsidRPr="00952627">
              <w:rPr>
                <w:b/>
                <w:sz w:val="24"/>
                <w:szCs w:val="24"/>
                <w:u w:val="single"/>
                <w:shd w:val="clear" w:color="auto" w:fill="00B050"/>
              </w:rPr>
              <w:t xml:space="preserve">  </w:t>
            </w:r>
            <w:r>
              <w:rPr>
                <w:b/>
                <w:sz w:val="24"/>
                <w:szCs w:val="24"/>
                <w:u w:val="single"/>
                <w:shd w:val="clear" w:color="auto" w:fill="00B050"/>
              </w:rPr>
              <w:t xml:space="preserve"> </w:t>
            </w:r>
            <w:r w:rsidR="00D67AAC" w:rsidRPr="00A86742">
              <w:t>1º) Lectura y aprobación del acta de la reunión anterior, si procede.</w:t>
            </w:r>
          </w:p>
          <w:p w14:paraId="6EA99DC8" w14:textId="11C44459" w:rsidR="00D67AAC" w:rsidRPr="00D67AAC" w:rsidRDefault="00D67AAC" w:rsidP="00D67AAC">
            <w:r w:rsidRPr="00A86742">
              <w:t>2º) Informar y aprobar el balance eco</w:t>
            </w:r>
            <w:r>
              <w:t>nómico de comedor del curso 2023-2024</w:t>
            </w:r>
            <w:r w:rsidRPr="00A86742">
              <w:t>, si procede.</w:t>
            </w:r>
          </w:p>
          <w:p w14:paraId="7C16FAD0" w14:textId="34110135" w:rsidR="00D67AAC" w:rsidRPr="00D67AAC" w:rsidRDefault="00D67AAC" w:rsidP="00D67AAC">
            <w:r w:rsidRPr="00A86742">
              <w:t>3º) Nombrar encargado/a y</w:t>
            </w:r>
            <w:r w:rsidRPr="00D67AAC">
              <w:t xml:space="preserve"> administrador/a de co</w:t>
            </w:r>
            <w:r>
              <w:t>medor para el curso escolar 2024-2025</w:t>
            </w:r>
            <w:r w:rsidRPr="00D67AAC">
              <w:t>.</w:t>
            </w:r>
          </w:p>
          <w:p w14:paraId="7CDFFCB6" w14:textId="66652EA4" w:rsidR="00D67AAC" w:rsidRPr="00D67AAC" w:rsidRDefault="00D67AAC" w:rsidP="00D67AAC">
            <w:r>
              <w:t>4º) Informar</w:t>
            </w:r>
            <w:r w:rsidRPr="00D67AAC">
              <w:t xml:space="preserve"> de la normativa de comedor y del precio del menú para alumnado subvencionado y</w:t>
            </w:r>
            <w:r>
              <w:t xml:space="preserve"> </w:t>
            </w:r>
            <w:r w:rsidRPr="00A86742">
              <w:t>no subvencionado.</w:t>
            </w:r>
          </w:p>
          <w:p w14:paraId="37EED40B" w14:textId="77777777" w:rsidR="00D67AAC" w:rsidRPr="00D67AAC" w:rsidRDefault="00D67AAC" w:rsidP="00D67AAC">
            <w:r w:rsidRPr="00A86742">
              <w:t>5º) Acordar el precio del menú para profesionales.</w:t>
            </w:r>
          </w:p>
          <w:p w14:paraId="604982A2" w14:textId="136CCBA2" w:rsidR="00D67AAC" w:rsidRPr="00D67AAC" w:rsidRDefault="00D67AAC" w:rsidP="00D67AAC">
            <w:r w:rsidRPr="00A86742">
              <w:t>6º) Informar y aprobar la Programación General Anual (PG</w:t>
            </w:r>
            <w:r>
              <w:t>A) del centro para el curso 2024-2025</w:t>
            </w:r>
            <w:r w:rsidRPr="00A86742">
              <w:t>.</w:t>
            </w:r>
          </w:p>
          <w:p w14:paraId="7385ADB2" w14:textId="341C9E17" w:rsidR="00D67AAC" w:rsidRDefault="00D67AAC" w:rsidP="00D67AAC">
            <w:pPr>
              <w:jc w:val="both"/>
            </w:pPr>
            <w:r w:rsidRPr="00A86742">
              <w:t>7º)</w:t>
            </w:r>
            <w:r>
              <w:t xml:space="preserve"> Informar de las elecciones para la elección y renovación del Consejo Escolar</w:t>
            </w:r>
          </w:p>
          <w:p w14:paraId="6A46FB90" w14:textId="065A4E88" w:rsidR="00F822A1" w:rsidRPr="00952627" w:rsidRDefault="00D67AAC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86742">
              <w:t xml:space="preserve"> </w:t>
            </w:r>
            <w:r>
              <w:t xml:space="preserve">8º) </w:t>
            </w:r>
            <w:r w:rsidRPr="00A86742">
              <w:t>Ruegos y preguntas</w:t>
            </w:r>
            <w:r w:rsidR="00F822A1">
              <w:rPr>
                <w:b/>
                <w:sz w:val="24"/>
                <w:szCs w:val="24"/>
                <w:u w:val="single"/>
                <w:shd w:val="clear" w:color="auto" w:fill="00B050"/>
              </w:rPr>
              <w:t xml:space="preserve">   </w:t>
            </w:r>
            <w:r w:rsidR="00F822A1" w:rsidRPr="00952627">
              <w:rPr>
                <w:b/>
                <w:sz w:val="24"/>
                <w:szCs w:val="24"/>
                <w:u w:val="single"/>
                <w:shd w:val="clear" w:color="auto" w:fill="00B050"/>
              </w:rPr>
              <w:t xml:space="preserve"> </w:t>
            </w:r>
            <w:permEnd w:id="7472324"/>
          </w:p>
        </w:tc>
      </w:tr>
      <w:tr w:rsidR="00F822A1" w14:paraId="7B163D39" w14:textId="77777777" w:rsidTr="00AC2418">
        <w:trPr>
          <w:trHeight w:val="4536"/>
        </w:trPr>
        <w:tc>
          <w:tcPr>
            <w:tcW w:w="1980" w:type="dxa"/>
            <w:vMerge/>
            <w:tcMar>
              <w:left w:w="57" w:type="dxa"/>
              <w:right w:w="57" w:type="dxa"/>
            </w:tcMar>
          </w:tcPr>
          <w:p w14:paraId="333758B8" w14:textId="77777777" w:rsidR="00F822A1" w:rsidRPr="007051E5" w:rsidRDefault="00F822A1" w:rsidP="00F82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14:paraId="6D534968" w14:textId="77777777" w:rsidR="00F822A1" w:rsidRPr="00F0250A" w:rsidRDefault="00F822A1" w:rsidP="00F822A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>ACUERDOS ADOPTADOS:</w:t>
            </w:r>
          </w:p>
          <w:p w14:paraId="2A908258" w14:textId="54D82812" w:rsidR="00D67AAC" w:rsidRPr="00D67AAC" w:rsidRDefault="00D67AAC" w:rsidP="00D67AAC">
            <w:permStart w:id="2015377567" w:edGrp="everyone"/>
            <w:r>
              <w:rPr>
                <w:sz w:val="24"/>
                <w:szCs w:val="24"/>
              </w:rPr>
              <w:t xml:space="preserve"> </w:t>
            </w:r>
            <w:r w:rsidRPr="00D67AAC">
              <w:t xml:space="preserve"> 1º) Lectura y aprobación del acta de la reunión anterior, si procede.</w:t>
            </w:r>
          </w:p>
          <w:p w14:paraId="04E5271D" w14:textId="77777777" w:rsidR="00D67AAC" w:rsidRDefault="00D67AAC" w:rsidP="00D67AAC"/>
          <w:p w14:paraId="2AEACD43" w14:textId="756F222C" w:rsidR="00D67AAC" w:rsidRDefault="00D67AAC" w:rsidP="00F822A1">
            <w:r>
              <w:t>Comienza la reunión con la lectura del acta reunión anterior. Se informa de que la empresa de comidas para este curso</w:t>
            </w:r>
            <w:r w:rsidR="00CC3103">
              <w:t xml:space="preserve"> es Gourmet Food. S</w:t>
            </w:r>
            <w:r>
              <w:t xml:space="preserve">e aprueba. </w:t>
            </w:r>
            <w:r w:rsidR="00F822A1">
              <w:rPr>
                <w:sz w:val="24"/>
                <w:szCs w:val="24"/>
              </w:rPr>
              <w:t xml:space="preserve"> </w:t>
            </w:r>
          </w:p>
          <w:p w14:paraId="55A8589A" w14:textId="77777777" w:rsidR="00D67AAC" w:rsidRDefault="00F822A1" w:rsidP="00F822A1">
            <w:r>
              <w:rPr>
                <w:sz w:val="24"/>
                <w:szCs w:val="24"/>
              </w:rPr>
              <w:t xml:space="preserve">  </w:t>
            </w:r>
          </w:p>
          <w:p w14:paraId="4D3AF5EC" w14:textId="4B69E6EE" w:rsidR="00D67AAC" w:rsidRDefault="00D67AAC" w:rsidP="00D67AAC">
            <w:r w:rsidRPr="00A86742">
              <w:t>2º) Informar y aprobar el balance eco</w:t>
            </w:r>
            <w:r w:rsidRPr="00D67AAC">
              <w:t>nómico de comedor del curso 2023-2024, si procede.</w:t>
            </w:r>
          </w:p>
          <w:p w14:paraId="38CD02F1" w14:textId="77777777" w:rsidR="004A1D74" w:rsidRDefault="004A1D74" w:rsidP="00D67AAC"/>
          <w:p w14:paraId="6115545D" w14:textId="7F4BC7C1" w:rsidR="004A1D74" w:rsidRDefault="004A1D74" w:rsidP="00D67AAC">
            <w:r>
              <w:t>C</w:t>
            </w:r>
            <w:r w:rsidR="00D67AAC">
              <w:t xml:space="preserve">omenzamos con el capítulo de saldo anterior que asciende a </w:t>
            </w:r>
            <w:r>
              <w:t>16.067,3€.</w:t>
            </w:r>
            <w:r w:rsidR="00D67AAC">
              <w:t xml:space="preserve"> </w:t>
            </w:r>
          </w:p>
          <w:p w14:paraId="20A926CC" w14:textId="1EB6CA3E" w:rsidR="00BF11E3" w:rsidRPr="00BF11E3" w:rsidRDefault="004A1D74" w:rsidP="00BF11E3">
            <w:r>
              <w:t>En e</w:t>
            </w:r>
            <w:r w:rsidR="00D67AAC">
              <w:t>l capítulo de ingre</w:t>
            </w:r>
            <w:r>
              <w:t>sos</w:t>
            </w:r>
            <w:r w:rsidR="00D67AAC" w:rsidRPr="00D67AAC">
              <w:t xml:space="preserve"> se incluyen</w:t>
            </w:r>
            <w:r>
              <w:t>: l</w:t>
            </w:r>
            <w:r w:rsidRPr="00D67AAC">
              <w:t xml:space="preserve">os </w:t>
            </w:r>
            <w:r w:rsidRPr="004A1D74">
              <w:t>ingresos del</w:t>
            </w:r>
            <w:r>
              <w:t xml:space="preserve"> Gobierno de Navarra correspondientes a los tres trimestres 28.617,02€, </w:t>
            </w:r>
            <w:r w:rsidR="00D67AAC" w:rsidRPr="00D67AAC">
              <w:t>los</w:t>
            </w:r>
            <w:r>
              <w:t xml:space="preserve"> ingresos de </w:t>
            </w:r>
            <w:r w:rsidRPr="00D67AAC">
              <w:t>recibos</w:t>
            </w:r>
            <w:r w:rsidR="00D67AAC" w:rsidRPr="00D67AAC">
              <w:t xml:space="preserve"> </w:t>
            </w:r>
            <w:r>
              <w:t>domiciliados del alumnado 13.663,78 €</w:t>
            </w:r>
            <w:r w:rsidR="00BF11E3">
              <w:t xml:space="preserve">, </w:t>
            </w:r>
            <w:r>
              <w:t>los recibos del alumnado no domiciliados 6</w:t>
            </w:r>
            <w:r w:rsidR="00BF11E3">
              <w:t>.</w:t>
            </w:r>
            <w:r>
              <w:t xml:space="preserve">854,37€, </w:t>
            </w:r>
            <w:r w:rsidR="00BF11E3">
              <w:t>los ingresos</w:t>
            </w:r>
            <w:r>
              <w:t xml:space="preserve"> por cuotas menús </w:t>
            </w:r>
            <w:r w:rsidR="00D67AAC" w:rsidRPr="00D67AAC">
              <w:t>de</w:t>
            </w:r>
            <w:r>
              <w:t>l profesorado 1</w:t>
            </w:r>
            <w:r w:rsidR="00BF11E3">
              <w:t>.</w:t>
            </w:r>
            <w:r>
              <w:t>134</w:t>
            </w:r>
            <w:r w:rsidR="00BF11E3">
              <w:t>€</w:t>
            </w:r>
            <w:r w:rsidR="00BF11E3" w:rsidRPr="00D67AAC">
              <w:t>,</w:t>
            </w:r>
            <w:r>
              <w:t xml:space="preserve"> </w:t>
            </w:r>
            <w:r w:rsidR="00D67AAC" w:rsidRPr="00D67AAC">
              <w:t>e ingresos becas</w:t>
            </w:r>
            <w:r>
              <w:t xml:space="preserve"> </w:t>
            </w:r>
            <w:r w:rsidR="00BF11E3">
              <w:t xml:space="preserve">del </w:t>
            </w:r>
            <w:r>
              <w:t>MEC 6</w:t>
            </w:r>
            <w:r w:rsidR="00BF11E3">
              <w:t>.</w:t>
            </w:r>
            <w:r>
              <w:t>566,25€. Hacen así un total</w:t>
            </w:r>
            <w:r w:rsidR="00BF11E3">
              <w:t xml:space="preserve"> </w:t>
            </w:r>
            <w:r>
              <w:t xml:space="preserve">de </w:t>
            </w:r>
            <w:r w:rsidR="00BF11E3">
              <w:t>72.902,72€</w:t>
            </w:r>
          </w:p>
          <w:p w14:paraId="18AB54AA" w14:textId="3CE0A105" w:rsidR="00D67AAC" w:rsidRDefault="00BF11E3" w:rsidP="00D67AAC">
            <w:r>
              <w:t>Ingresos.</w:t>
            </w:r>
          </w:p>
          <w:p w14:paraId="428A2508" w14:textId="77777777" w:rsidR="00BF11E3" w:rsidRPr="00D67AAC" w:rsidRDefault="00BF11E3" w:rsidP="00D67AAC"/>
          <w:p w14:paraId="54726A9B" w14:textId="1B1C26B6" w:rsidR="00CC3103" w:rsidRPr="00CC3103" w:rsidRDefault="00D67AAC" w:rsidP="00CC3103">
            <w:r>
              <w:t>E</w:t>
            </w:r>
            <w:r w:rsidR="00BF11E3">
              <w:t>n e</w:t>
            </w:r>
            <w:r>
              <w:t xml:space="preserve">l </w:t>
            </w:r>
            <w:r w:rsidRPr="00D67AAC">
              <w:t>capítulo</w:t>
            </w:r>
            <w:r w:rsidR="00BF11E3">
              <w:t xml:space="preserve"> de gastos se incluyen</w:t>
            </w:r>
            <w:r w:rsidR="00CC3103">
              <w:t>:</w:t>
            </w:r>
            <w:r w:rsidR="00BF11E3">
              <w:t xml:space="preserve"> </w:t>
            </w:r>
            <w:r w:rsidRPr="00D67AAC">
              <w:t>las facturas a la empresa de comidas</w:t>
            </w:r>
            <w:r w:rsidR="00BF11E3">
              <w:t xml:space="preserve"> de los meses de septiembre a junio 46.613,37€,</w:t>
            </w:r>
            <w:r w:rsidR="00CC3103">
              <w:t xml:space="preserve"> </w:t>
            </w:r>
            <w:r w:rsidR="00BF11E3">
              <w:t xml:space="preserve">el </w:t>
            </w:r>
            <w:r w:rsidRPr="00D67AAC">
              <w:t>equipami</w:t>
            </w:r>
            <w:r w:rsidR="00BF11E3">
              <w:t>ento de cocina y comedor 377,12€,</w:t>
            </w:r>
            <w:r w:rsidR="00CC3103">
              <w:t xml:space="preserve"> la devolución</w:t>
            </w:r>
            <w:r w:rsidR="00BF11E3">
              <w:t xml:space="preserve"> de recibos del alumnado</w:t>
            </w:r>
            <w:r w:rsidR="00CC3103">
              <w:t xml:space="preserve"> 846€, material fungible y de limpieza 921,29€, devolución de becas que </w:t>
            </w:r>
            <w:r w:rsidRPr="00D67AAC">
              <w:t>ha cobrado el colegio</w:t>
            </w:r>
            <w:r w:rsidR="00CC3103">
              <w:t xml:space="preserve">, por autorización de las familias, </w:t>
            </w:r>
            <w:r w:rsidR="00CC3103" w:rsidRPr="00D67AAC">
              <w:t>y</w:t>
            </w:r>
            <w:r w:rsidRPr="00D67AAC">
              <w:t xml:space="preserve"> hay que </w:t>
            </w:r>
            <w:r w:rsidR="00CC3103" w:rsidRPr="00D67AAC">
              <w:t>devolvér</w:t>
            </w:r>
            <w:r w:rsidR="00CC3103">
              <w:t>se</w:t>
            </w:r>
            <w:r w:rsidR="00CC3103" w:rsidRPr="00D67AAC">
              <w:t>lo</w:t>
            </w:r>
            <w:r w:rsidR="00CC3103">
              <w:t xml:space="preserve"> 3.810€. H</w:t>
            </w:r>
            <w:r w:rsidR="00CC3103" w:rsidRPr="00CC3103">
              <w:t xml:space="preserve">acen así un total de </w:t>
            </w:r>
            <w:r w:rsidR="00CC3103">
              <w:t>52.567,78€ de gastos</w:t>
            </w:r>
            <w:r w:rsidR="00CC3103" w:rsidRPr="00CC3103">
              <w:t>.</w:t>
            </w:r>
          </w:p>
          <w:p w14:paraId="7FDBC709" w14:textId="23C6F0EB" w:rsidR="00D67AAC" w:rsidRPr="00D67AAC" w:rsidRDefault="00D67AAC" w:rsidP="00D67AAC"/>
          <w:p w14:paraId="64709228" w14:textId="6AED87E6" w:rsidR="00CC3103" w:rsidRPr="00D67AAC" w:rsidRDefault="00D67AAC" w:rsidP="00D67AAC">
            <w:r>
              <w:t xml:space="preserve">El saldo </w:t>
            </w:r>
            <w:r w:rsidR="00CC3103">
              <w:t xml:space="preserve">liquidación, en caja </w:t>
            </w:r>
            <w:r>
              <w:t>a</w:t>
            </w:r>
            <w:r w:rsidR="00CC3103">
              <w:t xml:space="preserve"> día 1 de septiembre </w:t>
            </w:r>
            <w:r w:rsidRPr="00D67AAC">
              <w:t>asciende a 2</w:t>
            </w:r>
            <w:r w:rsidR="00CC3103">
              <w:t>0</w:t>
            </w:r>
            <w:r w:rsidRPr="00D67AAC">
              <w:t>.</w:t>
            </w:r>
            <w:r w:rsidR="00CC3103">
              <w:t>334</w:t>
            </w:r>
            <w:r w:rsidRPr="00D67AAC">
              <w:t>´</w:t>
            </w:r>
            <w:r w:rsidR="00CC3103">
              <w:t>94</w:t>
            </w:r>
            <w:r w:rsidRPr="00D67AAC">
              <w:t xml:space="preserve"> €.</w:t>
            </w:r>
            <w:r w:rsidR="00CC3103">
              <w:t xml:space="preserve"> Así de esta manera se aprueba el balance del comedor escolar</w:t>
            </w:r>
            <w:r w:rsidR="00CC3103" w:rsidRPr="00D67AAC">
              <w:t xml:space="preserve"> del curso 2023</w:t>
            </w:r>
            <w:r w:rsidR="00CC3103" w:rsidRPr="00CC3103">
              <w:t>-2024</w:t>
            </w:r>
            <w:r w:rsidR="00CC3103">
              <w:t xml:space="preserve">. </w:t>
            </w:r>
          </w:p>
          <w:p w14:paraId="7F525620" w14:textId="22970088" w:rsidR="00D67AAC" w:rsidRDefault="00D67AAC" w:rsidP="00D67AAC"/>
          <w:p w14:paraId="69F948C1" w14:textId="1E21A287" w:rsidR="00D67AAC" w:rsidRDefault="00D67AAC" w:rsidP="00D67AAC">
            <w:r w:rsidRPr="00A86742">
              <w:t>3º) Nombrar encargado/a y</w:t>
            </w:r>
            <w:r w:rsidRPr="00D67AAC">
              <w:t xml:space="preserve"> administrador/a de comedor para el curso escolar 2024-2025.</w:t>
            </w:r>
          </w:p>
          <w:p w14:paraId="0B64D45C" w14:textId="77777777" w:rsidR="00B376FA" w:rsidRDefault="00B376FA" w:rsidP="00D67AAC"/>
          <w:p w14:paraId="3077E5B7" w14:textId="7F646E20" w:rsidR="00B376FA" w:rsidRDefault="00B376FA" w:rsidP="00D67AAC">
            <w:r>
              <w:t xml:space="preserve">Nombrados desde el mes de septiembre. Son Berta Gómez como </w:t>
            </w:r>
            <w:r w:rsidRPr="00B376FA">
              <w:t>encargada de comedor</w:t>
            </w:r>
            <w:r>
              <w:t xml:space="preserve"> e Isabel </w:t>
            </w:r>
            <w:r w:rsidR="005F4DE2">
              <w:t>Gutiérrez, conserje</w:t>
            </w:r>
            <w:r>
              <w:t xml:space="preserve"> del centro de media jornada, como administradora del comedor</w:t>
            </w:r>
            <w:r w:rsidRPr="00B376FA">
              <w:t>.</w:t>
            </w:r>
          </w:p>
          <w:p w14:paraId="4F4ED428" w14:textId="77777777" w:rsidR="008B5674" w:rsidRDefault="00B376FA" w:rsidP="00D67AAC">
            <w:r>
              <w:t xml:space="preserve">Informar que de acuerdo a las instrucciones del </w:t>
            </w:r>
            <w:r w:rsidR="005F4DE2">
              <w:t>comedor</w:t>
            </w:r>
            <w:r>
              <w:t xml:space="preserve"> escolar este curso se ha </w:t>
            </w:r>
            <w:r w:rsidR="005F4DE2">
              <w:t>incorpora</w:t>
            </w:r>
            <w:r w:rsidR="001C34FC">
              <w:t>do</w:t>
            </w:r>
            <w:r w:rsidR="005F4DE2">
              <w:t xml:space="preserve"> </w:t>
            </w:r>
            <w:r w:rsidR="005F4DE2">
              <w:rPr>
                <w:rFonts w:ascii="Open Sans" w:hAnsi="Open Sans"/>
                <w:color w:val="333333"/>
                <w:sz w:val="21"/>
                <w:szCs w:val="21"/>
                <w:shd w:val="clear" w:color="auto" w:fill="FFFFFF"/>
              </w:rPr>
              <w:t>la</w:t>
            </w:r>
            <w:r w:rsidR="005F4DE2">
              <w:t xml:space="preserve"> figura del </w:t>
            </w:r>
            <w:r w:rsidR="005F4DE2" w:rsidRPr="00B376FA">
              <w:t>profesorado</w:t>
            </w:r>
            <w:r w:rsidRPr="00B376FA">
              <w:t xml:space="preserve"> cuidador voluntario</w:t>
            </w:r>
            <w:r w:rsidR="005F4DE2">
              <w:t xml:space="preserve">, y se nombra a Ana del barrio. Por las necesidades del servicio de comedor, se ve necesaria la intervención y la colaboración, y el trabajo de forma coordinada. </w:t>
            </w:r>
            <w:r w:rsidR="001C34FC">
              <w:t xml:space="preserve">Todos tiene derecho a percibir </w:t>
            </w:r>
            <w:r w:rsidR="00272778">
              <w:t xml:space="preserve">una </w:t>
            </w:r>
            <w:r w:rsidR="00272778" w:rsidRPr="001C34FC">
              <w:t>compensación</w:t>
            </w:r>
            <w:r w:rsidR="001C34FC" w:rsidRPr="001C34FC">
              <w:t xml:space="preserve"> económica</w:t>
            </w:r>
            <w:r w:rsidR="001C34FC">
              <w:t>.</w:t>
            </w:r>
          </w:p>
          <w:p w14:paraId="6C496ADB" w14:textId="77777777" w:rsidR="008B5674" w:rsidRDefault="008B5674" w:rsidP="00D67AAC"/>
          <w:p w14:paraId="03BF8B45" w14:textId="2209DC15" w:rsidR="00B376FA" w:rsidRDefault="001C34FC" w:rsidP="00D67AAC">
            <w:r w:rsidRPr="001C34FC">
              <w:t> </w:t>
            </w:r>
          </w:p>
          <w:p w14:paraId="760D4C5E" w14:textId="77777777" w:rsidR="00B376FA" w:rsidRPr="00D67AAC" w:rsidRDefault="00B376FA" w:rsidP="00D67AAC"/>
          <w:p w14:paraId="1B691524" w14:textId="3FD61FF7" w:rsidR="00D67AAC" w:rsidRDefault="00D67AAC" w:rsidP="00D67AAC">
            <w:r>
              <w:t>4º) Informar</w:t>
            </w:r>
            <w:r w:rsidRPr="00D67AAC">
              <w:t xml:space="preserve"> de la normativa de comedor y del precio del menú para alumnado subvencionado y no subvencionado.</w:t>
            </w:r>
          </w:p>
          <w:p w14:paraId="14951FD3" w14:textId="7BFEA5BB" w:rsidR="005F4DE2" w:rsidRDefault="005F4DE2" w:rsidP="00D67AAC"/>
          <w:p w14:paraId="09DFD34E" w14:textId="4450406A" w:rsidR="00971C30" w:rsidRPr="00971C30" w:rsidRDefault="00971C30" w:rsidP="00971C30">
            <w:r>
              <w:t xml:space="preserve">José Luis informa que la normativa que regula </w:t>
            </w:r>
            <w:r w:rsidRPr="00971C30">
              <w:t>la organización y el funcionamiento del servicio com</w:t>
            </w:r>
            <w:r>
              <w:t>plementario del comedor escolar y que es</w:t>
            </w:r>
            <w:r w:rsidRPr="00971C30">
              <w:t xml:space="preserve"> de aplicación a los centros docentes públicos no universitarios dependientes del Departamento de Educación de la Administración de la Comunidad Foral de Navarra, así como a los centros docentes públicos de Educación Especial </w:t>
            </w:r>
          </w:p>
          <w:p w14:paraId="7328FA48" w14:textId="69851993" w:rsidR="005F4DE2" w:rsidRDefault="00971C30" w:rsidP="00D67AAC">
            <w:r>
              <w:t xml:space="preserve"> es el</w:t>
            </w:r>
            <w:r w:rsidR="005F4DE2">
              <w:t xml:space="preserve"> </w:t>
            </w:r>
            <w:r w:rsidR="005F4DE2" w:rsidRPr="005F4DE2">
              <w:t>DECRETO</w:t>
            </w:r>
            <w:r w:rsidR="005F4DE2">
              <w:t xml:space="preserve"> F</w:t>
            </w:r>
            <w:r>
              <w:t xml:space="preserve">ORAL 58/2024, DE 29 DE MAYO, y </w:t>
            </w:r>
            <w:r w:rsidR="001C34FC">
              <w:t xml:space="preserve">la </w:t>
            </w:r>
            <w:r w:rsidR="001C34FC" w:rsidRPr="001C34FC">
              <w:t>RESOLUCIÓN 284/2024, de 26</w:t>
            </w:r>
            <w:r w:rsidR="001C34FC">
              <w:t xml:space="preserve"> de </w:t>
            </w:r>
            <w:r w:rsidR="00272778">
              <w:t>junio,</w:t>
            </w:r>
            <w:r w:rsidR="00272778" w:rsidRPr="001C34FC">
              <w:t xml:space="preserve"> por</w:t>
            </w:r>
            <w:r w:rsidR="001C34FC" w:rsidRPr="001C34FC">
              <w:t xml:space="preserve"> la que se aprueban instrucciones para la prestación del servicio de comedor escolar, se hace pública la relación de comedores autorizados y se aprueban las tarifas y cuotas para el curso 2024-2025.</w:t>
            </w:r>
          </w:p>
          <w:p w14:paraId="6DF9E46F" w14:textId="0D2DF628" w:rsidR="00971C30" w:rsidRDefault="00971C30" w:rsidP="005F4DE2"/>
          <w:p w14:paraId="210D1D49" w14:textId="77777777" w:rsidR="005F6068" w:rsidRDefault="00971C30" w:rsidP="00971C30">
            <w:r>
              <w:t xml:space="preserve">Se informa </w:t>
            </w:r>
            <w:r w:rsidRPr="00971C30">
              <w:t>de varias cuestiones:</w:t>
            </w:r>
          </w:p>
          <w:p w14:paraId="7DFF55FD" w14:textId="7538D9EC" w:rsidR="00971C30" w:rsidRDefault="00971C30" w:rsidP="00971C30">
            <w:r w:rsidRPr="00971C30">
              <w:t xml:space="preserve"> </w:t>
            </w:r>
          </w:p>
          <w:p w14:paraId="75739A5F" w14:textId="3AB3927A" w:rsidR="00971C30" w:rsidRDefault="00D269E6" w:rsidP="00971C30">
            <w:r>
              <w:t>. - L</w:t>
            </w:r>
            <w:r w:rsidR="00971C30" w:rsidRPr="00971C30">
              <w:t>as</w:t>
            </w:r>
            <w:r w:rsidR="005F6068">
              <w:t xml:space="preserve"> cuotas se abonarán a través de recibo. L</w:t>
            </w:r>
            <w:r w:rsidR="00971C30">
              <w:t xml:space="preserve">as familias proponen que </w:t>
            </w:r>
            <w:r w:rsidR="005F6068">
              <w:t>se les notifique, con</w:t>
            </w:r>
            <w:r w:rsidR="00971C30">
              <w:t xml:space="preserve"> antelación </w:t>
            </w:r>
            <w:r w:rsidR="005F6068">
              <w:t xml:space="preserve">suficiente, </w:t>
            </w:r>
            <w:r w:rsidR="00971C30">
              <w:t>que se va a proceder del cobro de los recibos.</w:t>
            </w:r>
          </w:p>
          <w:p w14:paraId="47B14C3F" w14:textId="574232A9" w:rsidR="00971C30" w:rsidRDefault="00971C30" w:rsidP="00971C30"/>
          <w:p w14:paraId="43A112E8" w14:textId="2AF841C4" w:rsidR="005F6068" w:rsidRDefault="00971C30" w:rsidP="00971C30">
            <w:r>
              <w:t xml:space="preserve">. - </w:t>
            </w:r>
            <w:r w:rsidR="00D269E6">
              <w:t>S</w:t>
            </w:r>
            <w:r w:rsidR="005F6068" w:rsidRPr="00971C30">
              <w:t xml:space="preserve">e podrá </w:t>
            </w:r>
            <w:r w:rsidR="005F6068" w:rsidRPr="005F6068">
              <w:t>dar de baja del comedor a</w:t>
            </w:r>
            <w:r w:rsidR="005F6068">
              <w:t xml:space="preserve"> un alumno/a</w:t>
            </w:r>
            <w:r w:rsidR="005F6068" w:rsidRPr="005F6068">
              <w:t xml:space="preserve"> en caso de</w:t>
            </w:r>
            <w:r w:rsidR="005F6068">
              <w:t xml:space="preserve"> no pagar la cuota. El impago de </w:t>
            </w:r>
            <w:r w:rsidR="005F6068" w:rsidRPr="00971C30">
              <w:t>por</w:t>
            </w:r>
            <w:r w:rsidRPr="00971C30">
              <w:t xml:space="preserve"> parte del alumnado podrá ser causa de pérdida de la plaza de comedor. La privación de plaza será decidida por el Consejo Escolar, se estudiará cada caso en particular.</w:t>
            </w:r>
          </w:p>
          <w:p w14:paraId="2F8925E1" w14:textId="75F7EF37" w:rsidR="00971C30" w:rsidRDefault="00971C30" w:rsidP="00971C30">
            <w:r w:rsidRPr="00971C30">
              <w:t xml:space="preserve"> </w:t>
            </w:r>
          </w:p>
          <w:p w14:paraId="4686F894" w14:textId="36BA65C9" w:rsidR="00971C30" w:rsidRDefault="00971C30" w:rsidP="00971C30">
            <w:r>
              <w:t xml:space="preserve">. - </w:t>
            </w:r>
            <w:r w:rsidR="00D269E6">
              <w:t>S</w:t>
            </w:r>
            <w:r w:rsidR="005F6068">
              <w:t>e cobrará la cuota de comedor</w:t>
            </w:r>
            <w:r w:rsidR="005F6068" w:rsidRPr="00971C30">
              <w:t xml:space="preserve"> </w:t>
            </w:r>
            <w:r w:rsidR="005F6068">
              <w:t>todos los días del servicio, aunque el alumnado no hay</w:t>
            </w:r>
            <w:r w:rsidRPr="00971C30">
              <w:t xml:space="preserve">a </w:t>
            </w:r>
            <w:r w:rsidR="005F6068">
              <w:t>asistido al centro.</w:t>
            </w:r>
          </w:p>
          <w:p w14:paraId="3CBAC5C0" w14:textId="77777777" w:rsidR="005F6068" w:rsidRPr="00971C30" w:rsidRDefault="005F6068" w:rsidP="00971C30"/>
          <w:p w14:paraId="2FD0CC29" w14:textId="79AD8D38" w:rsidR="00272778" w:rsidRDefault="00D269E6" w:rsidP="00272778">
            <w:r>
              <w:t>. - L</w:t>
            </w:r>
            <w:r w:rsidR="00567512" w:rsidRPr="00567512">
              <w:t>os días en que el alumnado comensal no acuda al comedor no se</w:t>
            </w:r>
            <w:r w:rsidR="00567512">
              <w:t xml:space="preserve"> </w:t>
            </w:r>
            <w:r w:rsidR="00575445">
              <w:t xml:space="preserve">le </w:t>
            </w:r>
            <w:r w:rsidR="00575445" w:rsidRPr="00567512">
              <w:t>abonará</w:t>
            </w:r>
            <w:r w:rsidR="00567512" w:rsidRPr="00567512">
              <w:t xml:space="preserve"> la ayuda de comedor o se abonará parcialmente en función de</w:t>
            </w:r>
            <w:r w:rsidR="00567512">
              <w:t xml:space="preserve"> si la ausencia es esporádica o continuada</w:t>
            </w:r>
            <w:r w:rsidR="00567512" w:rsidRPr="00567512">
              <w:t xml:space="preserve">. </w:t>
            </w:r>
          </w:p>
          <w:p w14:paraId="63E4C9F3" w14:textId="59B1F1C0" w:rsidR="00E25AC9" w:rsidRDefault="00E25AC9" w:rsidP="00272778"/>
          <w:p w14:paraId="1A7673E6" w14:textId="3BB6FAEC" w:rsidR="00E25AC9" w:rsidRPr="00E25AC9" w:rsidRDefault="00E25AC9" w:rsidP="00E25AC9">
            <w:r>
              <w:t xml:space="preserve">Se acuerda que </w:t>
            </w:r>
            <w:r w:rsidRPr="00E25AC9">
              <w:t>la cuota a abonar por parte del alumnado con ayuda de comedor se</w:t>
            </w:r>
            <w:r w:rsidR="00D269E6">
              <w:t>rá</w:t>
            </w:r>
            <w:r w:rsidRPr="00E25AC9">
              <w:t xml:space="preserve"> de 2,00 euros/día todos los días</w:t>
            </w:r>
            <w:r w:rsidR="00D269E6">
              <w:t>.</w:t>
            </w:r>
            <w:r w:rsidRPr="00E25AC9">
              <w:t xml:space="preserve"> </w:t>
            </w:r>
            <w:r w:rsidR="00D269E6">
              <w:t>L</w:t>
            </w:r>
            <w:r w:rsidRPr="00E25AC9">
              <w:t xml:space="preserve">a cuota a abonar por el alumnado que no reciba ayuda de </w:t>
            </w:r>
            <w:r w:rsidR="00D269E6" w:rsidRPr="00E25AC9">
              <w:t>comedor</w:t>
            </w:r>
            <w:r w:rsidR="00D269E6">
              <w:t xml:space="preserve"> </w:t>
            </w:r>
            <w:r w:rsidR="00D269E6" w:rsidRPr="00E25AC9">
              <w:t>(</w:t>
            </w:r>
            <w:r w:rsidRPr="00E25AC9">
              <w:t>no subvencionado</w:t>
            </w:r>
            <w:r w:rsidR="00D269E6">
              <w:t>)</w:t>
            </w:r>
            <w:r w:rsidRPr="00E25AC9">
              <w:t xml:space="preserve"> se</w:t>
            </w:r>
            <w:r w:rsidR="00D269E6">
              <w:t>rá</w:t>
            </w:r>
            <w:r w:rsidRPr="00E25AC9">
              <w:t xml:space="preserve"> de 5,85</w:t>
            </w:r>
            <w:r w:rsidR="00D269E6">
              <w:t xml:space="preserve"> </w:t>
            </w:r>
            <w:r w:rsidRPr="00E25AC9">
              <w:t>€ por día. Este precio será también para los alumnos que sólo comen un día en el colegio.</w:t>
            </w:r>
          </w:p>
          <w:p w14:paraId="5D05C8AF" w14:textId="77777777" w:rsidR="00E25AC9" w:rsidRDefault="00E25AC9" w:rsidP="00272778"/>
          <w:p w14:paraId="295CD7AD" w14:textId="05BCCDD2" w:rsidR="00D67AAC" w:rsidRDefault="00D67AAC" w:rsidP="00D67AAC">
            <w:r w:rsidRPr="00A86742">
              <w:t>5º) Acordar el precio del menú para profesionales.</w:t>
            </w:r>
          </w:p>
          <w:p w14:paraId="7D32C5DA" w14:textId="77777777" w:rsidR="00567512" w:rsidRDefault="00567512" w:rsidP="00567512"/>
          <w:p w14:paraId="3EDC29B6" w14:textId="2FC203DC" w:rsidR="00567512" w:rsidRPr="00567512" w:rsidRDefault="00971C30" w:rsidP="00567512">
            <w:r>
              <w:t>Se acuerda que el precio para este curso escolar sea</w:t>
            </w:r>
            <w:r w:rsidR="00567512" w:rsidRPr="00567512">
              <w:t xml:space="preserve"> </w:t>
            </w:r>
            <w:r w:rsidR="00567512">
              <w:t>6</w:t>
            </w:r>
            <w:r w:rsidR="00567512" w:rsidRPr="00567512">
              <w:t xml:space="preserve"> € por día.</w:t>
            </w:r>
          </w:p>
          <w:p w14:paraId="6D508DD0" w14:textId="77777777" w:rsidR="00567512" w:rsidRPr="00D67AAC" w:rsidRDefault="00567512" w:rsidP="00D67AAC"/>
          <w:p w14:paraId="69CADA44" w14:textId="71C2A38F" w:rsidR="00D67AAC" w:rsidRDefault="00D67AAC" w:rsidP="00D67AAC">
            <w:r w:rsidRPr="00A86742">
              <w:t>6º) Informar y aprobar la Programación General Anual (PG</w:t>
            </w:r>
            <w:r w:rsidRPr="00D67AAC">
              <w:t>A) del centro para el curso 2024-2025.</w:t>
            </w:r>
          </w:p>
          <w:p w14:paraId="5309A3BA" w14:textId="778B3CA5" w:rsidR="00567512" w:rsidRDefault="00567512" w:rsidP="00D67AAC"/>
          <w:p w14:paraId="1A8F654E" w14:textId="21F9327D" w:rsidR="00567512" w:rsidRPr="00567512" w:rsidRDefault="00567512" w:rsidP="00567512">
            <w:r>
              <w:t>L</w:t>
            </w:r>
            <w:r w:rsidRPr="00567512">
              <w:t>a PGA se elabora en la plataforma EDUCA</w:t>
            </w:r>
            <w:r>
              <w:t>.</w:t>
            </w:r>
            <w:r w:rsidR="00971C30">
              <w:t xml:space="preserve"> </w:t>
            </w:r>
            <w:r w:rsidRPr="00567512">
              <w:t>Abel explica de forma detallada todos los apartados de la PGA ( plan anual de centro, planes de departamentos y otros equipos, plan anual de atención a la diversi</w:t>
            </w:r>
            <w:r w:rsidR="00971C30">
              <w:t xml:space="preserve">dad, plan de acción tutorial, </w:t>
            </w:r>
            <w:r w:rsidRPr="00567512">
              <w:t>plan de orientación académica, plan anual de convivencia, plan anual de coeducación, proyecto lingüístico del centro, programaciones docentes, proyectos y programas institucionales, plan de formación de centro, programación de  actividades complementarias y extraescolares y seguimiento y evaluación de la PGA) en cuanto a objetivos, responsables, metas</w:t>
            </w:r>
            <w:r>
              <w:t xml:space="preserve">, acciones , fechas. </w:t>
            </w:r>
            <w:r w:rsidRPr="00567512">
              <w:t xml:space="preserve">De esta manera queda aprobada la </w:t>
            </w:r>
            <w:r>
              <w:t>PGA para este curso escolar 2024-2025</w:t>
            </w:r>
            <w:r w:rsidRPr="00567512">
              <w:t>.</w:t>
            </w:r>
          </w:p>
          <w:p w14:paraId="0A2E2466" w14:textId="77777777" w:rsidR="00567512" w:rsidRPr="00567512" w:rsidRDefault="00567512" w:rsidP="00567512"/>
          <w:p w14:paraId="12B927CD" w14:textId="04DBA167" w:rsidR="00567512" w:rsidRPr="00D67AAC" w:rsidRDefault="00567512" w:rsidP="00D67AAC"/>
          <w:p w14:paraId="26245B6A" w14:textId="7E4033F9" w:rsidR="00D67AAC" w:rsidRDefault="00D67AAC" w:rsidP="00D67AAC">
            <w:r w:rsidRPr="00A86742">
              <w:t>7º)</w:t>
            </w:r>
            <w:r w:rsidRPr="00D67AAC">
              <w:t xml:space="preserve"> Informar de las elecciones para la elección y renovación del Consejo Escolar</w:t>
            </w:r>
            <w:r w:rsidR="00567512">
              <w:t>.</w:t>
            </w:r>
          </w:p>
          <w:p w14:paraId="0016DA5C" w14:textId="12B866C3" w:rsidR="00567512" w:rsidRDefault="00567512" w:rsidP="00D67AAC"/>
          <w:p w14:paraId="3D0E1485" w14:textId="4683A1CE" w:rsidR="00695E0D" w:rsidRDefault="00F00F68" w:rsidP="00575445">
            <w:r>
              <w:t>Se informa que l</w:t>
            </w:r>
            <w:r w:rsidR="00567512" w:rsidRPr="00567512">
              <w:t>a RESOLUCIÓN 364/202</w:t>
            </w:r>
            <w:r w:rsidR="00353683">
              <w:t xml:space="preserve">4, de 28 de agosto, </w:t>
            </w:r>
            <w:r w:rsidR="00567512" w:rsidRPr="00567512">
              <w:t>convoca elecciones para renovar parc</w:t>
            </w:r>
            <w:r>
              <w:t>ialmente los Consejos Escolares.</w:t>
            </w:r>
            <w:r w:rsidR="00575445" w:rsidRPr="00575445">
              <w:t xml:space="preserve"> </w:t>
            </w:r>
          </w:p>
          <w:p w14:paraId="42E32C3C" w14:textId="77777777" w:rsidR="00E25AC9" w:rsidRDefault="00E25AC9" w:rsidP="00575445"/>
          <w:p w14:paraId="4FD67E35" w14:textId="77777777" w:rsidR="00695E0D" w:rsidRDefault="00695E0D" w:rsidP="00575445"/>
          <w:p w14:paraId="340E3D46" w14:textId="0DC16ACD" w:rsidR="00575445" w:rsidRPr="00575445" w:rsidRDefault="00575445" w:rsidP="00575445">
            <w:r w:rsidRPr="00575445">
              <w:t xml:space="preserve">José Luis informa va a haber elecciones a Consejo Escolar </w:t>
            </w:r>
            <w:r w:rsidR="00695E0D">
              <w:t>e</w:t>
            </w:r>
            <w:r w:rsidRPr="00575445">
              <w:t>n nuestro centro este curso escolar</w:t>
            </w:r>
            <w:r w:rsidR="00E25AC9">
              <w:t>. T</w:t>
            </w:r>
            <w:r w:rsidRPr="00575445">
              <w:t>oca renovar</w:t>
            </w:r>
            <w:r w:rsidR="00E25AC9">
              <w:t xml:space="preserve"> la 2ª</w:t>
            </w:r>
            <w:r w:rsidR="00695E0D">
              <w:t xml:space="preserve"> mitad de</w:t>
            </w:r>
            <w:r w:rsidR="00E25AC9">
              <w:t>l Consejo Escolar y completar las plazas: del sector de padres y madres (dos representantes), la vacante de la Apyma (una representante), del sector del profesorado (tres representantes), del sector de personal de administración y servicios (un representante) y el representante municipal.</w:t>
            </w:r>
          </w:p>
          <w:p w14:paraId="2246B364" w14:textId="77777777" w:rsidR="00575445" w:rsidRDefault="00575445" w:rsidP="00D67AAC"/>
          <w:p w14:paraId="689E9E78" w14:textId="5D03E346" w:rsidR="00575445" w:rsidRDefault="00D67AAC" w:rsidP="00F822A1">
            <w:r w:rsidRPr="00D67AAC">
              <w:t>8º) Ruegos y preguntas</w:t>
            </w:r>
          </w:p>
          <w:p w14:paraId="5AED2B71" w14:textId="77777777" w:rsidR="00575445" w:rsidRDefault="00575445" w:rsidP="00F822A1"/>
          <w:p w14:paraId="3D6CBCF9" w14:textId="3CA66A61" w:rsidR="00695E0D" w:rsidRDefault="00575445" w:rsidP="00F822A1">
            <w:r>
              <w:t>Una de las mamás del consejo propone que todas las fiestas</w:t>
            </w:r>
            <w:r>
              <w:rPr>
                <w:sz w:val="24"/>
                <w:szCs w:val="24"/>
              </w:rPr>
              <w:t xml:space="preserve"> </w:t>
            </w:r>
            <w:r>
              <w:t>que se celebran con el alumnado, estén abiertas a las familias. Se trasladará la petición al claustro de profesores y se valo</w:t>
            </w:r>
            <w:r w:rsidR="00695E0D">
              <w:t>ra</w:t>
            </w:r>
            <w:r>
              <w:t xml:space="preserve">rá. </w:t>
            </w:r>
          </w:p>
          <w:p w14:paraId="3D227625" w14:textId="77777777" w:rsidR="00695E0D" w:rsidRDefault="00695E0D" w:rsidP="00F822A1"/>
          <w:p w14:paraId="257BAE15" w14:textId="758456D6" w:rsidR="00695E0D" w:rsidRPr="00695E0D" w:rsidRDefault="00695E0D" w:rsidP="00695E0D">
            <w:r w:rsidRPr="00695E0D">
              <w:t>De esta manera y son más ruegos ni preguntas que hacer finaliza esta reunión del Consejo Escolar del miércoles</w:t>
            </w:r>
            <w:r>
              <w:t xml:space="preserve"> 30 de noviembre de 2024</w:t>
            </w:r>
            <w:r w:rsidRPr="00695E0D">
              <w:t>.</w:t>
            </w:r>
          </w:p>
          <w:p w14:paraId="2F340E52" w14:textId="76AF4622" w:rsidR="00F822A1" w:rsidRPr="00701E89" w:rsidRDefault="00F822A1" w:rsidP="00F82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ermEnd w:id="2015377567"/>
          </w:p>
        </w:tc>
      </w:tr>
      <w:tr w:rsidR="00F822A1" w14:paraId="0BC888BD" w14:textId="77777777" w:rsidTr="00786A10">
        <w:trPr>
          <w:trHeight w:hRule="exact" w:val="1814"/>
        </w:trPr>
        <w:tc>
          <w:tcPr>
            <w:tcW w:w="10768" w:type="dxa"/>
            <w:gridSpan w:val="2"/>
            <w:tcMar>
              <w:left w:w="57" w:type="dxa"/>
              <w:right w:w="57" w:type="dxa"/>
            </w:tcMar>
          </w:tcPr>
          <w:p w14:paraId="1645B9BB" w14:textId="77777777" w:rsidR="00F822A1" w:rsidRPr="00A455D9" w:rsidRDefault="00F822A1" w:rsidP="00F822A1">
            <w:permStart w:id="1581591153" w:edGrp="everyone"/>
            <w:r w:rsidRPr="00A455D9"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5CFC3310" wp14:editId="523FD08B">
                  <wp:simplePos x="0" y="0"/>
                  <wp:positionH relativeFrom="column">
                    <wp:posOffset>4269740</wp:posOffset>
                  </wp:positionH>
                  <wp:positionV relativeFrom="paragraph">
                    <wp:posOffset>191250</wp:posOffset>
                  </wp:positionV>
                  <wp:extent cx="1823359" cy="765175"/>
                  <wp:effectExtent l="0" t="0" r="5715" b="0"/>
                  <wp:wrapNone/>
                  <wp:docPr id="6" name="Imagen 6" descr="E:\CURSO 2021-2022\SECRETARIA\CERTIFICADOS\FIRMA BERTA SIN SE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:\CURSO 2021-2022\SECRETARIA\CERTIFICADOS\FIRMA BERTA SIN SE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359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5D9">
              <w:t xml:space="preserve">                                                                                        FIRMADO</w:t>
            </w:r>
          </w:p>
          <w:p w14:paraId="0BF2FFB9" w14:textId="3C250E45" w:rsidR="00F822A1" w:rsidRPr="00A455D9" w:rsidRDefault="00F822A1" w:rsidP="00F822A1">
            <w:r w:rsidRPr="00A455D9">
              <w:rPr>
                <w:noProof/>
                <w:lang w:eastAsia="es-ES"/>
              </w:rPr>
              <w:drawing>
                <wp:anchor distT="0" distB="0" distL="114300" distR="114300" simplePos="0" relativeHeight="251671552" behindDoc="1" locked="0" layoutInCell="1" allowOverlap="1" wp14:anchorId="75303544" wp14:editId="55786A90">
                  <wp:simplePos x="0" y="0"/>
                  <wp:positionH relativeFrom="column">
                    <wp:posOffset>266398</wp:posOffset>
                  </wp:positionH>
                  <wp:positionV relativeFrom="paragraph">
                    <wp:posOffset>50165</wp:posOffset>
                  </wp:positionV>
                  <wp:extent cx="2185210" cy="719455"/>
                  <wp:effectExtent l="0" t="0" r="5715" b="4445"/>
                  <wp:wrapNone/>
                  <wp:docPr id="8" name="Imagen 8" descr="E:\CURSO 2021-2022\SECRETARIA\CERTIFICADOS\FIRMA JOSE LU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:\CURSO 2021-2022\SECRETARIA\CERTIFICADOS\FIRMA JOSE LU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900" cy="7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5D9">
              <w:t xml:space="preserve">                             EL DIRECTOR                                                                                    </w:t>
            </w:r>
            <w:r>
              <w:t xml:space="preserve">             </w:t>
            </w:r>
            <w:r w:rsidRPr="00A455D9">
              <w:t>LA SECRETARIA</w:t>
            </w:r>
          </w:p>
          <w:p w14:paraId="044905F2" w14:textId="77777777" w:rsidR="00F822A1" w:rsidRPr="00785EBD" w:rsidRDefault="00F822A1" w:rsidP="00F822A1"/>
          <w:p w14:paraId="0075CF10" w14:textId="77777777" w:rsidR="00F822A1" w:rsidRPr="00785EBD" w:rsidRDefault="00F822A1" w:rsidP="00F822A1"/>
          <w:p w14:paraId="42954A7D" w14:textId="77777777" w:rsidR="00F822A1" w:rsidRPr="00785EBD" w:rsidRDefault="00F822A1" w:rsidP="00F822A1"/>
          <w:p w14:paraId="4D55966F" w14:textId="28F4440B" w:rsidR="00F822A1" w:rsidRDefault="00F822A1" w:rsidP="00F822A1">
            <w:pPr>
              <w:rPr>
                <w:sz w:val="24"/>
                <w:szCs w:val="24"/>
              </w:rPr>
            </w:pPr>
            <w:r w:rsidRPr="00785EBD">
              <w:t xml:space="preserve">                    Fdo. José Luis Gamen Petit                                                      </w:t>
            </w:r>
            <w:r>
              <w:t xml:space="preserve">                 </w:t>
            </w:r>
            <w:r w:rsidRPr="00785EBD">
              <w:t>Fdo. Berta Gómez Aragón</w:t>
            </w:r>
            <w:r>
              <w:t xml:space="preserve">. </w:t>
            </w:r>
          </w:p>
          <w:p w14:paraId="28C2BC2E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65D25BD2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348A4B53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7EF09AB3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11863C1F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259BA84C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5450746F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 w14:paraId="7B702C5F" w14:textId="77777777" w:rsidR="00F822A1" w:rsidRDefault="00F822A1" w:rsidP="00F822A1">
            <w:pPr>
              <w:jc w:val="both"/>
              <w:rPr>
                <w:sz w:val="24"/>
                <w:szCs w:val="24"/>
              </w:rPr>
            </w:pPr>
          </w:p>
          <w:permEnd w:id="1581591153"/>
          <w:p w14:paraId="1D9C2F1F" w14:textId="2D8FA9C1" w:rsidR="00F822A1" w:rsidRPr="008560A3" w:rsidRDefault="00F822A1" w:rsidP="00F822A1">
            <w:pPr>
              <w:jc w:val="both"/>
              <w:rPr>
                <w:sz w:val="24"/>
                <w:szCs w:val="24"/>
              </w:rPr>
            </w:pPr>
          </w:p>
        </w:tc>
      </w:tr>
    </w:tbl>
    <w:p w14:paraId="27327149" w14:textId="77777777" w:rsidR="00010804" w:rsidRDefault="00010804"/>
    <w:sectPr w:rsidR="00010804" w:rsidSect="002A140D">
      <w:footerReference w:type="default" r:id="rId43"/>
      <w:pgSz w:w="11906" w:h="16838"/>
      <w:pgMar w:top="510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4537D" w14:textId="77777777" w:rsidR="00952627" w:rsidRDefault="00952627" w:rsidP="005A323B">
      <w:pPr>
        <w:spacing w:after="0" w:line="240" w:lineRule="auto"/>
      </w:pPr>
      <w:r>
        <w:separator/>
      </w:r>
    </w:p>
  </w:endnote>
  <w:endnote w:type="continuationSeparator" w:id="0">
    <w:p w14:paraId="12865286" w14:textId="77777777" w:rsidR="00952627" w:rsidRDefault="00952627" w:rsidP="005A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3EC9" w14:textId="2E40CB22" w:rsidR="00952627" w:rsidRPr="00A12177" w:rsidRDefault="00952627">
    <w:pPr>
      <w:pStyle w:val="Piedepgina"/>
      <w:jc w:val="center"/>
      <w:rPr>
        <w:b/>
        <w:caps/>
        <w:color w:val="C00000"/>
        <w:sz w:val="28"/>
        <w:szCs w:val="28"/>
      </w:rPr>
    </w:pPr>
    <w:r w:rsidRPr="00A12177">
      <w:rPr>
        <w:b/>
        <w:caps/>
        <w:color w:val="FF0000"/>
        <w:sz w:val="28"/>
        <w:szCs w:val="28"/>
      </w:rPr>
      <w:t>-</w:t>
    </w:r>
    <w:r w:rsidRPr="00A12177">
      <w:rPr>
        <w:b/>
        <w:caps/>
        <w:color w:val="FF0000"/>
        <w:sz w:val="24"/>
        <w:szCs w:val="24"/>
      </w:rPr>
      <w:fldChar w:fldCharType="begin"/>
    </w:r>
    <w:r w:rsidRPr="00A12177">
      <w:rPr>
        <w:b/>
        <w:caps/>
        <w:color w:val="FF0000"/>
        <w:sz w:val="24"/>
        <w:szCs w:val="24"/>
      </w:rPr>
      <w:instrText>PAGE   \* MERGEFORMAT</w:instrText>
    </w:r>
    <w:r w:rsidRPr="00A12177">
      <w:rPr>
        <w:b/>
        <w:caps/>
        <w:color w:val="FF0000"/>
        <w:sz w:val="24"/>
        <w:szCs w:val="24"/>
      </w:rPr>
      <w:fldChar w:fldCharType="separate"/>
    </w:r>
    <w:r w:rsidR="00AF2186">
      <w:rPr>
        <w:b/>
        <w:caps/>
        <w:noProof/>
        <w:color w:val="FF0000"/>
        <w:sz w:val="24"/>
        <w:szCs w:val="24"/>
      </w:rPr>
      <w:t>2</w:t>
    </w:r>
    <w:r w:rsidRPr="00A12177">
      <w:rPr>
        <w:b/>
        <w:caps/>
        <w:color w:val="FF0000"/>
        <w:sz w:val="24"/>
        <w:szCs w:val="24"/>
      </w:rPr>
      <w:fldChar w:fldCharType="end"/>
    </w:r>
    <w:r w:rsidRPr="00A12177">
      <w:rPr>
        <w:b/>
        <w:caps/>
        <w:color w:val="FF0000"/>
        <w:sz w:val="24"/>
        <w:szCs w:val="24"/>
      </w:rPr>
      <w:t>-</w:t>
    </w:r>
  </w:p>
  <w:p w14:paraId="292E871A" w14:textId="77777777" w:rsidR="00952627" w:rsidRDefault="009526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740AE" w14:textId="77777777" w:rsidR="00952627" w:rsidRDefault="00952627" w:rsidP="005A323B">
      <w:pPr>
        <w:spacing w:after="0" w:line="240" w:lineRule="auto"/>
      </w:pPr>
      <w:r>
        <w:separator/>
      </w:r>
    </w:p>
  </w:footnote>
  <w:footnote w:type="continuationSeparator" w:id="0">
    <w:p w14:paraId="4F873FA6" w14:textId="77777777" w:rsidR="00952627" w:rsidRDefault="00952627" w:rsidP="005A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5C28"/>
    <w:multiLevelType w:val="hybridMultilevel"/>
    <w:tmpl w:val="FBBE2E36"/>
    <w:lvl w:ilvl="0" w:tplc="56906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A253F"/>
    <w:multiLevelType w:val="hybridMultilevel"/>
    <w:tmpl w:val="43D8157C"/>
    <w:lvl w:ilvl="0" w:tplc="56906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YmAn24cWgpbpDC5pYzIv7pBk7/0ZXgR7jBZ2f+et4iy2cZV0rDccVur/Kz1SqG33D3OJPVIuyYL4zrMTN9zbKw==" w:salt="gLLSOcdEAJDetAz7FergQ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89"/>
    <w:rsid w:val="00010804"/>
    <w:rsid w:val="00025074"/>
    <w:rsid w:val="00053025"/>
    <w:rsid w:val="00055CE5"/>
    <w:rsid w:val="000A7939"/>
    <w:rsid w:val="000C7A41"/>
    <w:rsid w:val="000E00CB"/>
    <w:rsid w:val="00103F21"/>
    <w:rsid w:val="00105A78"/>
    <w:rsid w:val="001072FC"/>
    <w:rsid w:val="00136E89"/>
    <w:rsid w:val="001767B8"/>
    <w:rsid w:val="001C34FC"/>
    <w:rsid w:val="002220F5"/>
    <w:rsid w:val="002339D1"/>
    <w:rsid w:val="00255AF2"/>
    <w:rsid w:val="00272778"/>
    <w:rsid w:val="002A140D"/>
    <w:rsid w:val="002A7B80"/>
    <w:rsid w:val="003144AE"/>
    <w:rsid w:val="003321C6"/>
    <w:rsid w:val="00353683"/>
    <w:rsid w:val="00390C2B"/>
    <w:rsid w:val="00396F0D"/>
    <w:rsid w:val="003A14E4"/>
    <w:rsid w:val="00493D45"/>
    <w:rsid w:val="004A1D74"/>
    <w:rsid w:val="004A3722"/>
    <w:rsid w:val="00567512"/>
    <w:rsid w:val="00575445"/>
    <w:rsid w:val="0058592D"/>
    <w:rsid w:val="005A323B"/>
    <w:rsid w:val="005F4DE2"/>
    <w:rsid w:val="005F52B9"/>
    <w:rsid w:val="005F6068"/>
    <w:rsid w:val="00695E0D"/>
    <w:rsid w:val="00701E89"/>
    <w:rsid w:val="007051E5"/>
    <w:rsid w:val="00786A10"/>
    <w:rsid w:val="007A392F"/>
    <w:rsid w:val="007E4762"/>
    <w:rsid w:val="008814C4"/>
    <w:rsid w:val="00886188"/>
    <w:rsid w:val="008A6DF9"/>
    <w:rsid w:val="008B5674"/>
    <w:rsid w:val="00952627"/>
    <w:rsid w:val="00971C30"/>
    <w:rsid w:val="009B5E3F"/>
    <w:rsid w:val="009F4C38"/>
    <w:rsid w:val="009F598E"/>
    <w:rsid w:val="009F61A5"/>
    <w:rsid w:val="00A12177"/>
    <w:rsid w:val="00A22E70"/>
    <w:rsid w:val="00A455D9"/>
    <w:rsid w:val="00AC2418"/>
    <w:rsid w:val="00AF2186"/>
    <w:rsid w:val="00B376FA"/>
    <w:rsid w:val="00B50C5E"/>
    <w:rsid w:val="00B83941"/>
    <w:rsid w:val="00BD2FC1"/>
    <w:rsid w:val="00BD7110"/>
    <w:rsid w:val="00BF11E3"/>
    <w:rsid w:val="00C130B5"/>
    <w:rsid w:val="00C373F0"/>
    <w:rsid w:val="00C52224"/>
    <w:rsid w:val="00C57F89"/>
    <w:rsid w:val="00CC3103"/>
    <w:rsid w:val="00D221A5"/>
    <w:rsid w:val="00D269E6"/>
    <w:rsid w:val="00D67AAC"/>
    <w:rsid w:val="00E25AC9"/>
    <w:rsid w:val="00E96BCA"/>
    <w:rsid w:val="00F00F68"/>
    <w:rsid w:val="00F0250A"/>
    <w:rsid w:val="00F8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439E5E"/>
  <w15:chartTrackingRefBased/>
  <w15:docId w15:val="{E77B48DA-DBE6-489B-8E79-0480B20C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A793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A793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A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23B"/>
  </w:style>
  <w:style w:type="paragraph" w:styleId="Piedepgina">
    <w:name w:val="footer"/>
    <w:basedOn w:val="Normal"/>
    <w:link w:val="PiedepginaCar"/>
    <w:uiPriority w:val="99"/>
    <w:unhideWhenUsed/>
    <w:rsid w:val="005A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23B"/>
  </w:style>
  <w:style w:type="paragraph" w:styleId="NormalWeb">
    <w:name w:val="Normal (Web)"/>
    <w:basedOn w:val="Normal"/>
    <w:uiPriority w:val="99"/>
    <w:semiHidden/>
    <w:unhideWhenUsed/>
    <w:rsid w:val="0056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67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3.xml"/><Relationship Id="rId42" Type="http://schemas.openxmlformats.org/officeDocument/2006/relationships/image" Target="media/image20.jpeg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7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A9CB61CC4D40D2A04D00FA8EB2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9EEC-7B0E-4305-8C51-E2EFF8A63311}"/>
      </w:docPartPr>
      <w:docPartBody>
        <w:p w:rsidR="002340A4" w:rsidRDefault="00F856E4" w:rsidP="00F856E4">
          <w:pPr>
            <w:pStyle w:val="08A9CB61CC4D40D2A04D00FA8EB23B88"/>
          </w:pPr>
          <w:r w:rsidRPr="00DE59F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B51D9CCEE734B8880BD7B7574B3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ECB4-C135-4DE1-86F5-F1961121BDF0}"/>
      </w:docPartPr>
      <w:docPartBody>
        <w:p w:rsidR="002340A4" w:rsidRDefault="00F856E4" w:rsidP="00F856E4">
          <w:pPr>
            <w:pStyle w:val="4B51D9CCEE734B8880BD7B7574B354EE"/>
          </w:pPr>
          <w:r>
            <w:t>Haga clic para escoger hora</w:t>
          </w:r>
        </w:p>
      </w:docPartBody>
    </w:docPart>
    <w:docPart>
      <w:docPartPr>
        <w:name w:val="049F59A50A644ADFBB1A48F5A7EF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768E-25A0-47F6-A9D2-53BCC0BEE38F}"/>
      </w:docPartPr>
      <w:docPartBody>
        <w:p w:rsidR="002340A4" w:rsidRDefault="00F856E4" w:rsidP="00F856E4">
          <w:pPr>
            <w:pStyle w:val="049F59A50A644ADFBB1A48F5A7EFC075"/>
          </w:pPr>
          <w:r w:rsidRPr="00AD7C0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9F"/>
    <w:rsid w:val="00106A26"/>
    <w:rsid w:val="002340A4"/>
    <w:rsid w:val="00491DD0"/>
    <w:rsid w:val="004A3D1F"/>
    <w:rsid w:val="004C3B9F"/>
    <w:rsid w:val="00776879"/>
    <w:rsid w:val="007C3DA4"/>
    <w:rsid w:val="009D3F18"/>
    <w:rsid w:val="00AF4E36"/>
    <w:rsid w:val="00EE02B4"/>
    <w:rsid w:val="00F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56E4"/>
    <w:rPr>
      <w:color w:val="808080"/>
    </w:rPr>
  </w:style>
  <w:style w:type="paragraph" w:customStyle="1" w:styleId="872054305E434AFB8799FA53366E850C">
    <w:name w:val="872054305E434AFB8799FA53366E850C"/>
    <w:rsid w:val="00776879"/>
  </w:style>
  <w:style w:type="paragraph" w:customStyle="1" w:styleId="C6B9F9843AB34865AC32558F6E2FA362">
    <w:name w:val="C6B9F9843AB34865AC32558F6E2FA362"/>
    <w:rsid w:val="00776879"/>
  </w:style>
  <w:style w:type="paragraph" w:customStyle="1" w:styleId="92D4692781E0401AB566E59D68F71F783">
    <w:name w:val="92D4692781E0401AB566E59D68F71F783"/>
    <w:rsid w:val="007C3DA4"/>
    <w:rPr>
      <w:rFonts w:eastAsiaTheme="minorHAnsi"/>
      <w:lang w:eastAsia="en-US"/>
    </w:rPr>
  </w:style>
  <w:style w:type="paragraph" w:customStyle="1" w:styleId="08A9CB61CC4D40D2A04D00FA8EB23B88">
    <w:name w:val="08A9CB61CC4D40D2A04D00FA8EB23B88"/>
    <w:rsid w:val="00F856E4"/>
  </w:style>
  <w:style w:type="paragraph" w:customStyle="1" w:styleId="4B51D9CCEE734B8880BD7B7574B354EE">
    <w:name w:val="4B51D9CCEE734B8880BD7B7574B354EE"/>
    <w:rsid w:val="00F856E4"/>
  </w:style>
  <w:style w:type="paragraph" w:customStyle="1" w:styleId="049F59A50A644ADFBB1A48F5A7EFC075">
    <w:name w:val="049F59A50A644ADFBB1A48F5A7EFC075"/>
    <w:rsid w:val="00F85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6264</Characters>
  <Application>Microsoft Office Word</Application>
  <DocSecurity>8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2</cp:revision>
  <dcterms:created xsi:type="dcterms:W3CDTF">2024-11-22T15:57:00Z</dcterms:created>
  <dcterms:modified xsi:type="dcterms:W3CDTF">2024-11-22T15:57:00Z</dcterms:modified>
</cp:coreProperties>
</file>